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9680" w14:textId="64151050" w:rsidR="006E787D" w:rsidRPr="00DC2033" w:rsidRDefault="006E787D" w:rsidP="00BE3B42">
      <w:pPr>
        <w:pStyle w:val="Heading1"/>
        <w:jc w:val="center"/>
        <w:rPr>
          <w:rFonts w:ascii="Calibri" w:eastAsia="Times New Roman" w:hAnsi="Calibri" w:cs="Calibri"/>
          <w:color w:val="auto"/>
          <w:sz w:val="22"/>
          <w:szCs w:val="22"/>
          <w:u w:val="single"/>
          <w:lang w:eastAsia="en-GB"/>
        </w:rPr>
      </w:pPr>
      <w:r w:rsidRPr="00DC2033">
        <w:rPr>
          <w:rFonts w:ascii="Calibri" w:eastAsia="Times New Roman" w:hAnsi="Calibri" w:cs="Calibri"/>
          <w:color w:val="auto"/>
          <w:sz w:val="22"/>
          <w:szCs w:val="22"/>
          <w:u w:val="single"/>
          <w:lang w:eastAsia="en-GB"/>
        </w:rPr>
        <w:t>Privacy Notice: Use of Artificial Intelligence</w:t>
      </w:r>
    </w:p>
    <w:p w14:paraId="2513A86F" w14:textId="5025B5BD"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This notice explains how </w:t>
      </w:r>
      <w:r w:rsidR="00DC2033" w:rsidRPr="00DC2033">
        <w:rPr>
          <w:rFonts w:ascii="Calibri" w:eastAsia="Times New Roman" w:hAnsi="Calibri" w:cs="Calibri"/>
          <w:kern w:val="0"/>
          <w:lang w:eastAsia="en-GB"/>
          <w14:ligatures w14:val="none"/>
        </w:rPr>
        <w:t>Redhill Primary Academy/Thomas Telford Primary Free School</w:t>
      </w:r>
      <w:r w:rsidRPr="00DC2033">
        <w:rPr>
          <w:rFonts w:ascii="Calibri" w:eastAsia="Times New Roman" w:hAnsi="Calibri" w:cs="Calibri"/>
          <w:kern w:val="0"/>
          <w:lang w:eastAsia="en-GB"/>
          <w14:ligatures w14:val="none"/>
        </w:rPr>
        <w:t xml:space="preserve"> uses Artificial Intelligence (AI) and what this means for the personal data of our pupils, staff, parents/carers</w:t>
      </w:r>
      <w:r w:rsidR="006C547D" w:rsidRPr="00DC2033">
        <w:rPr>
          <w:rFonts w:ascii="Calibri" w:eastAsia="Times New Roman" w:hAnsi="Calibri" w:cs="Calibri"/>
          <w:kern w:val="0"/>
          <w:lang w:eastAsia="en-GB"/>
          <w14:ligatures w14:val="none"/>
        </w:rPr>
        <w:t xml:space="preserve">, governors, </w:t>
      </w:r>
      <w:proofErr w:type="gramStart"/>
      <w:r w:rsidR="006C547D" w:rsidRPr="00DC2033">
        <w:rPr>
          <w:rFonts w:ascii="Calibri" w:eastAsia="Times New Roman" w:hAnsi="Calibri" w:cs="Calibri"/>
          <w:kern w:val="0"/>
          <w:lang w:eastAsia="en-GB"/>
          <w14:ligatures w14:val="none"/>
        </w:rPr>
        <w:t>volunteers</w:t>
      </w:r>
      <w:proofErr w:type="gramEnd"/>
      <w:r w:rsidR="006C547D" w:rsidRPr="00DC2033">
        <w:rPr>
          <w:rFonts w:ascii="Calibri" w:eastAsia="Times New Roman" w:hAnsi="Calibri" w:cs="Calibri"/>
          <w:kern w:val="0"/>
          <w:lang w:eastAsia="en-GB"/>
          <w14:ligatures w14:val="none"/>
        </w:rPr>
        <w:t xml:space="preserve"> and visitors</w:t>
      </w:r>
      <w:r w:rsidRPr="00DC2033">
        <w:rPr>
          <w:rFonts w:ascii="Calibri" w:eastAsia="Times New Roman" w:hAnsi="Calibri" w:cs="Calibri"/>
          <w:kern w:val="0"/>
          <w:lang w:eastAsia="en-GB"/>
          <w14:ligatures w14:val="none"/>
        </w:rPr>
        <w:t>. We are committed to using AI responsibly, ethically, and in a way that respects your privacy and complies with our legal obligations under the UK General Data Protection Regulation (</w:t>
      </w:r>
      <w:r w:rsidR="006C547D" w:rsidRPr="00DC2033">
        <w:rPr>
          <w:rFonts w:ascii="Calibri" w:eastAsia="Times New Roman" w:hAnsi="Calibri" w:cs="Calibri"/>
          <w:kern w:val="0"/>
          <w:lang w:eastAsia="en-GB"/>
          <w14:ligatures w14:val="none"/>
        </w:rPr>
        <w:t xml:space="preserve">UK </w:t>
      </w:r>
      <w:r w:rsidRPr="00DC2033">
        <w:rPr>
          <w:rFonts w:ascii="Calibri" w:eastAsia="Times New Roman" w:hAnsi="Calibri" w:cs="Calibri"/>
          <w:kern w:val="0"/>
          <w:lang w:eastAsia="en-GB"/>
          <w14:ligatures w14:val="none"/>
        </w:rPr>
        <w:t>GDPR)</w:t>
      </w:r>
      <w:r w:rsidR="006C547D" w:rsidRPr="00DC2033">
        <w:rPr>
          <w:rFonts w:ascii="Calibri" w:eastAsia="Times New Roman" w:hAnsi="Calibri" w:cs="Calibri"/>
          <w:kern w:val="0"/>
          <w:lang w:eastAsia="en-GB"/>
          <w14:ligatures w14:val="none"/>
        </w:rPr>
        <w:t xml:space="preserve">, Data Protection Act 2018 (DPA) </w:t>
      </w:r>
      <w:r w:rsidRPr="00DC2033">
        <w:rPr>
          <w:rFonts w:ascii="Calibri" w:eastAsia="Times New Roman" w:hAnsi="Calibri" w:cs="Calibri"/>
          <w:kern w:val="0"/>
          <w:lang w:eastAsia="en-GB"/>
          <w14:ligatures w14:val="none"/>
        </w:rPr>
        <w:t xml:space="preserve">and the Data (Use and Access) Act 2025 (DUAA) and other relevant </w:t>
      </w:r>
      <w:r w:rsidR="006C547D" w:rsidRPr="00DC2033">
        <w:rPr>
          <w:rFonts w:ascii="Calibri" w:eastAsia="Times New Roman" w:hAnsi="Calibri" w:cs="Calibri"/>
          <w:kern w:val="0"/>
          <w:lang w:eastAsia="en-GB"/>
          <w14:ligatures w14:val="none"/>
        </w:rPr>
        <w:t>legislation</w:t>
      </w:r>
      <w:r w:rsidRPr="00DC2033">
        <w:rPr>
          <w:rFonts w:ascii="Calibri" w:eastAsia="Times New Roman" w:hAnsi="Calibri" w:cs="Calibri"/>
          <w:kern w:val="0"/>
          <w:lang w:eastAsia="en-GB"/>
          <w14:ligatures w14:val="none"/>
        </w:rPr>
        <w:t>.</w:t>
      </w:r>
    </w:p>
    <w:p w14:paraId="7E316E95" w14:textId="77777777" w:rsidR="006E787D" w:rsidRPr="00DC2033" w:rsidRDefault="006E787D" w:rsidP="00A11E9C">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t>1. What is AI and how do we use it?</w:t>
      </w:r>
    </w:p>
    <w:p w14:paraId="151C9FC0" w14:textId="71EB8636" w:rsidR="00A11E9C"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AI is a broad term for computer systems that can perform tasks that typically require human intelligence, such as learning, problem-solving, and decision-making. We use </w:t>
      </w:r>
      <w:proofErr w:type="gramStart"/>
      <w:r w:rsidRPr="00DC2033">
        <w:rPr>
          <w:rFonts w:ascii="Calibri" w:eastAsia="Times New Roman" w:hAnsi="Calibri" w:cs="Calibri"/>
          <w:kern w:val="0"/>
          <w:lang w:eastAsia="en-GB"/>
          <w14:ligatures w14:val="none"/>
        </w:rPr>
        <w:t>different types</w:t>
      </w:r>
      <w:proofErr w:type="gramEnd"/>
      <w:r w:rsidRPr="00DC2033">
        <w:rPr>
          <w:rFonts w:ascii="Calibri" w:eastAsia="Times New Roman" w:hAnsi="Calibri" w:cs="Calibri"/>
          <w:kern w:val="0"/>
          <w:lang w:eastAsia="en-GB"/>
          <w14:ligatures w14:val="none"/>
        </w:rPr>
        <w:t xml:space="preserve"> of AI to improve education and </w:t>
      </w:r>
      <w:r w:rsidR="00DC2033" w:rsidRPr="00DC2033">
        <w:rPr>
          <w:rFonts w:ascii="Calibri" w:eastAsia="Times New Roman" w:hAnsi="Calibri" w:cs="Calibri"/>
          <w:kern w:val="0"/>
          <w:lang w:eastAsia="en-GB"/>
          <w14:ligatures w14:val="none"/>
        </w:rPr>
        <w:t>School</w:t>
      </w:r>
      <w:r w:rsidRPr="00DC2033">
        <w:rPr>
          <w:rFonts w:ascii="Calibri" w:eastAsia="Times New Roman" w:hAnsi="Calibri" w:cs="Calibri"/>
          <w:kern w:val="0"/>
          <w:lang w:eastAsia="en-GB"/>
          <w14:ligatures w14:val="none"/>
        </w:rPr>
        <w:t xml:space="preserve"> administration. </w:t>
      </w:r>
    </w:p>
    <w:p w14:paraId="496C362D" w14:textId="0B1A9040"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These can be categorised as follows:</w:t>
      </w:r>
    </w:p>
    <w:p w14:paraId="564341B5" w14:textId="7AE138FE" w:rsidR="00A11E9C" w:rsidRPr="00DC2033"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Generative AI:</w:t>
      </w:r>
      <w:r w:rsidRPr="00DC2033">
        <w:rPr>
          <w:rFonts w:ascii="Calibri" w:eastAsia="Times New Roman" w:hAnsi="Calibri" w:cs="Calibri"/>
          <w:kern w:val="0"/>
          <w:lang w:eastAsia="en-GB"/>
          <w14:ligatures w14:val="none"/>
        </w:rPr>
        <w:t xml:space="preserve"> This type of AI creates </w:t>
      </w:r>
      <w:proofErr w:type="gramStart"/>
      <w:r w:rsidRPr="00DC2033">
        <w:rPr>
          <w:rFonts w:ascii="Calibri" w:eastAsia="Times New Roman" w:hAnsi="Calibri" w:cs="Calibri"/>
          <w:kern w:val="0"/>
          <w:lang w:eastAsia="en-GB"/>
          <w14:ligatures w14:val="none"/>
        </w:rPr>
        <w:t>new content</w:t>
      </w:r>
      <w:proofErr w:type="gramEnd"/>
      <w:r w:rsidRPr="00DC2033">
        <w:rPr>
          <w:rFonts w:ascii="Calibri" w:eastAsia="Times New Roman" w:hAnsi="Calibri" w:cs="Calibri"/>
          <w:kern w:val="0"/>
          <w:lang w:eastAsia="en-GB"/>
          <w14:ligatures w14:val="none"/>
        </w:rPr>
        <w:t>, such as text</w:t>
      </w:r>
      <w:r w:rsidR="00A11E9C" w:rsidRPr="00DC2033">
        <w:rPr>
          <w:rFonts w:ascii="Calibri" w:eastAsia="Times New Roman" w:hAnsi="Calibri" w:cs="Calibri"/>
          <w:kern w:val="0"/>
          <w:lang w:eastAsia="en-GB"/>
          <w14:ligatures w14:val="none"/>
        </w:rPr>
        <w:t xml:space="preserve"> or </w:t>
      </w:r>
      <w:r w:rsidRPr="00DC2033">
        <w:rPr>
          <w:rFonts w:ascii="Calibri" w:eastAsia="Times New Roman" w:hAnsi="Calibri" w:cs="Calibri"/>
          <w:kern w:val="0"/>
          <w:lang w:eastAsia="en-GB"/>
          <w14:ligatures w14:val="none"/>
        </w:rPr>
        <w:t xml:space="preserve">images based on the data it has </w:t>
      </w:r>
      <w:proofErr w:type="gramStart"/>
      <w:r w:rsidRPr="00DC2033">
        <w:rPr>
          <w:rFonts w:ascii="Calibri" w:eastAsia="Times New Roman" w:hAnsi="Calibri" w:cs="Calibri"/>
          <w:kern w:val="0"/>
          <w:lang w:eastAsia="en-GB"/>
          <w14:ligatures w14:val="none"/>
        </w:rPr>
        <w:t>been trained</w:t>
      </w:r>
      <w:proofErr w:type="gramEnd"/>
      <w:r w:rsidRPr="00DC2033">
        <w:rPr>
          <w:rFonts w:ascii="Calibri" w:eastAsia="Times New Roman" w:hAnsi="Calibri" w:cs="Calibri"/>
          <w:kern w:val="0"/>
          <w:lang w:eastAsia="en-GB"/>
          <w14:ligatures w14:val="none"/>
        </w:rPr>
        <w:t xml:space="preserve"> on. We may use generative AI to assist staff with administrative tasks like drafting letters, creating lesson plans, or generating report card comments.</w:t>
      </w:r>
      <w:r w:rsidR="00A11E9C" w:rsidRPr="00DC2033">
        <w:rPr>
          <w:rFonts w:ascii="Calibri" w:eastAsia="Times New Roman" w:hAnsi="Calibri" w:cs="Calibri"/>
          <w:kern w:val="0"/>
          <w:lang w:eastAsia="en-GB"/>
          <w14:ligatures w14:val="none"/>
        </w:rPr>
        <w:t xml:space="preserve"> </w:t>
      </w:r>
      <w:r w:rsidRPr="00DC2033">
        <w:rPr>
          <w:rFonts w:ascii="Calibri" w:eastAsia="Times New Roman" w:hAnsi="Calibri" w:cs="Calibri"/>
          <w:kern w:val="0"/>
          <w:lang w:eastAsia="en-GB"/>
          <w14:ligatures w14:val="none"/>
        </w:rPr>
        <w:t>We will not use pupils' personal data or sensitive information in publicly available generative AI tools.</w:t>
      </w:r>
      <w:r w:rsidR="00A11E9C" w:rsidRPr="00DC2033">
        <w:rPr>
          <w:rFonts w:ascii="Calibri" w:eastAsia="Times New Roman" w:hAnsi="Calibri" w:cs="Calibri"/>
          <w:kern w:val="0"/>
          <w:lang w:eastAsia="en-GB"/>
          <w14:ligatures w14:val="none"/>
        </w:rPr>
        <w:t xml:space="preserve"> </w:t>
      </w:r>
    </w:p>
    <w:p w14:paraId="527A5D9E" w14:textId="77777777" w:rsidR="00A11E9C" w:rsidRPr="00DC2033"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D2F25C4" w14:textId="11FAE503" w:rsidR="006E787D" w:rsidRPr="00DC2033"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Predictive AI:</w:t>
      </w:r>
      <w:r w:rsidRPr="00DC2033">
        <w:rPr>
          <w:rFonts w:ascii="Calibri" w:eastAsia="Times New Roman" w:hAnsi="Calibri" w:cs="Calibri"/>
          <w:kern w:val="0"/>
          <w:lang w:eastAsia="en-GB"/>
          <w14:ligatures w14:val="none"/>
        </w:rPr>
        <w:t xml:space="preserve"> This AI </w:t>
      </w:r>
      <w:r w:rsidR="006C547D" w:rsidRPr="00DC2033">
        <w:rPr>
          <w:rFonts w:ascii="Calibri" w:eastAsia="Times New Roman" w:hAnsi="Calibri" w:cs="Calibri"/>
          <w:kern w:val="0"/>
          <w:lang w:eastAsia="en-GB"/>
          <w14:ligatures w14:val="none"/>
        </w:rPr>
        <w:t>analyses</w:t>
      </w:r>
      <w:r w:rsidRPr="00DC2033">
        <w:rPr>
          <w:rFonts w:ascii="Calibri" w:eastAsia="Times New Roman" w:hAnsi="Calibri" w:cs="Calibri"/>
          <w:kern w:val="0"/>
          <w:lang w:eastAsia="en-GB"/>
          <w14:ligatures w14:val="none"/>
        </w:rPr>
        <w:t xml:space="preserve"> data to predict future outcomes. For example, we might use predictive AI tools to identify pupils who may be at risk of falling behind academically</w:t>
      </w:r>
      <w:r w:rsidR="00A11E9C" w:rsidRPr="00DC2033">
        <w:rPr>
          <w:rFonts w:ascii="Calibri" w:eastAsia="Times New Roman" w:hAnsi="Calibri" w:cs="Calibri"/>
          <w:kern w:val="0"/>
          <w:lang w:eastAsia="en-GB"/>
          <w14:ligatures w14:val="none"/>
        </w:rPr>
        <w:t xml:space="preserve"> which will allow the </w:t>
      </w:r>
      <w:r w:rsidR="00DC2033" w:rsidRPr="00DC2033">
        <w:rPr>
          <w:rFonts w:ascii="Calibri" w:eastAsia="Times New Roman" w:hAnsi="Calibri" w:cs="Calibri"/>
          <w:kern w:val="0"/>
          <w:lang w:eastAsia="en-GB"/>
          <w14:ligatures w14:val="none"/>
        </w:rPr>
        <w:t>schools</w:t>
      </w:r>
      <w:r w:rsidR="00A11E9C" w:rsidRPr="00DC2033">
        <w:rPr>
          <w:rFonts w:ascii="Calibri" w:eastAsia="Times New Roman" w:hAnsi="Calibri" w:cs="Calibri"/>
          <w:kern w:val="0"/>
          <w:lang w:eastAsia="en-GB"/>
          <w14:ligatures w14:val="none"/>
        </w:rPr>
        <w:t xml:space="preserve"> </w:t>
      </w:r>
      <w:r w:rsidRPr="00DC2033">
        <w:rPr>
          <w:rFonts w:ascii="Calibri" w:eastAsia="Times New Roman" w:hAnsi="Calibri" w:cs="Calibri"/>
          <w:kern w:val="0"/>
          <w:lang w:eastAsia="en-GB"/>
          <w14:ligatures w14:val="none"/>
        </w:rPr>
        <w:t>to provide early support.</w:t>
      </w:r>
    </w:p>
    <w:p w14:paraId="01ED3580" w14:textId="77777777" w:rsidR="00A11E9C" w:rsidRPr="00DC2033"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04C8A480" w14:textId="7E425BDF" w:rsidR="006E787D" w:rsidRPr="00DC2033"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Adaptive Learning Systems:</w:t>
      </w:r>
      <w:r w:rsidRPr="00DC2033">
        <w:rPr>
          <w:rFonts w:ascii="Calibri" w:eastAsia="Times New Roman" w:hAnsi="Calibri" w:cs="Calibri"/>
          <w:kern w:val="0"/>
          <w:lang w:eastAsia="en-GB"/>
          <w14:ligatures w14:val="none"/>
        </w:rPr>
        <w:t xml:space="preserve"> These are AI-powered platforms that tailor educational content and </w:t>
      </w:r>
      <w:r w:rsidR="00A11E9C" w:rsidRPr="00DC2033">
        <w:rPr>
          <w:rFonts w:ascii="Calibri" w:eastAsia="Times New Roman" w:hAnsi="Calibri" w:cs="Calibri"/>
          <w:kern w:val="0"/>
          <w:lang w:eastAsia="en-GB"/>
          <w14:ligatures w14:val="none"/>
        </w:rPr>
        <w:t xml:space="preserve">adapt </w:t>
      </w:r>
      <w:r w:rsidRPr="00DC2033">
        <w:rPr>
          <w:rFonts w:ascii="Calibri" w:eastAsia="Times New Roman" w:hAnsi="Calibri" w:cs="Calibri"/>
          <w:kern w:val="0"/>
          <w:lang w:eastAsia="en-GB"/>
          <w14:ligatures w14:val="none"/>
        </w:rPr>
        <w:t xml:space="preserve">to an individual pupil's learning style and progress. </w:t>
      </w:r>
      <w:r w:rsidR="00A11E9C" w:rsidRPr="00DC2033">
        <w:rPr>
          <w:rFonts w:ascii="Calibri" w:eastAsia="Times New Roman" w:hAnsi="Calibri" w:cs="Calibri"/>
          <w:kern w:val="0"/>
          <w:lang w:eastAsia="en-GB"/>
          <w14:ligatures w14:val="none"/>
        </w:rPr>
        <w:t>The platform will</w:t>
      </w:r>
      <w:r w:rsidRPr="00DC2033">
        <w:rPr>
          <w:rFonts w:ascii="Calibri" w:eastAsia="Times New Roman" w:hAnsi="Calibri" w:cs="Calibri"/>
          <w:kern w:val="0"/>
          <w:lang w:eastAsia="en-GB"/>
          <w14:ligatures w14:val="none"/>
        </w:rPr>
        <w:t xml:space="preserve"> </w:t>
      </w:r>
      <w:r w:rsidR="006C547D" w:rsidRPr="00DC2033">
        <w:rPr>
          <w:rFonts w:ascii="Calibri" w:eastAsia="Times New Roman" w:hAnsi="Calibri" w:cs="Calibri"/>
          <w:kern w:val="0"/>
          <w:lang w:eastAsia="en-GB"/>
          <w14:ligatures w14:val="none"/>
        </w:rPr>
        <w:t>analyse</w:t>
      </w:r>
      <w:r w:rsidRPr="00DC2033">
        <w:rPr>
          <w:rFonts w:ascii="Calibri" w:eastAsia="Times New Roman" w:hAnsi="Calibri" w:cs="Calibri"/>
          <w:kern w:val="0"/>
          <w:lang w:eastAsia="en-GB"/>
          <w14:ligatures w14:val="none"/>
        </w:rPr>
        <w:t xml:space="preserve"> a pupil's performance to suggest relevant materials and exercises.</w:t>
      </w:r>
    </w:p>
    <w:p w14:paraId="39D9331D" w14:textId="77777777" w:rsidR="00A11E9C" w:rsidRPr="00DC2033"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05B833E" w14:textId="0137A72E" w:rsidR="006E787D" w:rsidRPr="00DC2033" w:rsidRDefault="006E787D" w:rsidP="00A11E9C">
      <w:pPr>
        <w:pStyle w:val="ListParagraph"/>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Automated Administrative Tools:</w:t>
      </w:r>
      <w:r w:rsidRPr="00DC2033">
        <w:rPr>
          <w:rFonts w:ascii="Calibri" w:eastAsia="Times New Roman" w:hAnsi="Calibri" w:cs="Calibri"/>
          <w:kern w:val="0"/>
          <w:lang w:eastAsia="en-GB"/>
          <w14:ligatures w14:val="none"/>
        </w:rPr>
        <w:t xml:space="preserve"> We may use AI to automate routine tasks such as scheduling, managing timetables, or grading certain types of assignments, freeing up staff time to focus on teaching and pupil support.</w:t>
      </w:r>
    </w:p>
    <w:p w14:paraId="71C69299" w14:textId="77777777" w:rsidR="006E787D" w:rsidRPr="00DC2033" w:rsidRDefault="006E787D" w:rsidP="00A11E9C">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t>2. The legal basis for our use of AI</w:t>
      </w:r>
    </w:p>
    <w:p w14:paraId="5B728661" w14:textId="77777777" w:rsidR="00A11E9C" w:rsidRPr="00DC2033" w:rsidRDefault="006E787D" w:rsidP="00A11E9C">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Under the UK GDPR, we must have a lawful basis to process your personal data. When we use AI, our legal basis is typically one of the following:</w:t>
      </w:r>
    </w:p>
    <w:p w14:paraId="070B7E8C" w14:textId="61C65346" w:rsidR="00A11E9C" w:rsidRPr="00DC2033" w:rsidRDefault="006E787D" w:rsidP="00A11E9C">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Public Task:</w:t>
      </w:r>
      <w:r w:rsidRPr="00DC2033">
        <w:rPr>
          <w:rFonts w:ascii="Calibri" w:eastAsia="Times New Roman" w:hAnsi="Calibri" w:cs="Calibri"/>
          <w:kern w:val="0"/>
          <w:lang w:eastAsia="en-GB"/>
          <w14:ligatures w14:val="none"/>
        </w:rPr>
        <w:t xml:space="preserve"> As a</w:t>
      </w:r>
      <w:r w:rsidR="006C547D" w:rsidRPr="00DC2033">
        <w:rPr>
          <w:rFonts w:ascii="Calibri" w:eastAsia="Times New Roman" w:hAnsi="Calibri" w:cs="Calibri"/>
          <w:kern w:val="0"/>
          <w:lang w:eastAsia="en-GB"/>
          <w14:ligatures w14:val="none"/>
        </w:rPr>
        <w:t xml:space="preserve"> </w:t>
      </w:r>
      <w:r w:rsidR="00DC2033" w:rsidRPr="00DC2033">
        <w:rPr>
          <w:rFonts w:ascii="Calibri" w:eastAsia="Times New Roman" w:hAnsi="Calibri" w:cs="Calibri"/>
          <w:kern w:val="0"/>
          <w:lang w:eastAsia="en-GB"/>
          <w14:ligatures w14:val="none"/>
        </w:rPr>
        <w:t>School</w:t>
      </w:r>
      <w:r w:rsidRPr="00DC2033">
        <w:rPr>
          <w:rFonts w:ascii="Calibri" w:eastAsia="Times New Roman" w:hAnsi="Calibri" w:cs="Calibri"/>
          <w:kern w:val="0"/>
          <w:lang w:eastAsia="en-GB"/>
          <w14:ligatures w14:val="none"/>
        </w:rPr>
        <w:t>, we have a public task to provide education and we will rely on this when the AI processing is necessary for our core educational duties, such as teaching, assessing pupil progress, or for safeguarding purposes. The DUAA has clarified that schools can rely on this lawful basis for their core educational duties.</w:t>
      </w:r>
    </w:p>
    <w:p w14:paraId="7B3BC429" w14:textId="77777777" w:rsidR="00A11E9C" w:rsidRPr="00DC2033" w:rsidRDefault="00A11E9C" w:rsidP="00A11E9C">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79E3A219" w14:textId="1A2E3E3A" w:rsidR="00A11E9C" w:rsidRPr="00DC2033" w:rsidRDefault="006E787D" w:rsidP="00A11E9C">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Legitimate Interests:</w:t>
      </w:r>
      <w:r w:rsidRPr="00DC2033">
        <w:rPr>
          <w:rFonts w:ascii="Calibri" w:eastAsia="Times New Roman" w:hAnsi="Calibri" w:cs="Calibri"/>
          <w:kern w:val="0"/>
          <w:lang w:eastAsia="en-GB"/>
          <w14:ligatures w14:val="none"/>
        </w:rPr>
        <w:t xml:space="preserve"> We may process data using AI for the legitimate interests of the </w:t>
      </w:r>
      <w:r w:rsidR="00DC2033" w:rsidRPr="00DC2033">
        <w:rPr>
          <w:rFonts w:ascii="Calibri" w:eastAsia="Times New Roman" w:hAnsi="Calibri" w:cs="Calibri"/>
          <w:kern w:val="0"/>
          <w:lang w:eastAsia="en-GB"/>
          <w14:ligatures w14:val="none"/>
        </w:rPr>
        <w:t>school</w:t>
      </w:r>
      <w:r w:rsidRPr="00DC2033">
        <w:rPr>
          <w:rFonts w:ascii="Calibri" w:eastAsia="Times New Roman" w:hAnsi="Calibri" w:cs="Calibri"/>
          <w:kern w:val="0"/>
          <w:lang w:eastAsia="en-GB"/>
          <w14:ligatures w14:val="none"/>
        </w:rPr>
        <w:t xml:space="preserve">, such as improving efficiency or developing our curriculum. This </w:t>
      </w:r>
      <w:r w:rsidR="00A11E9C" w:rsidRPr="00DC2033">
        <w:rPr>
          <w:rFonts w:ascii="Calibri" w:eastAsia="Times New Roman" w:hAnsi="Calibri" w:cs="Calibri"/>
          <w:kern w:val="0"/>
          <w:lang w:eastAsia="en-GB"/>
          <w14:ligatures w14:val="none"/>
        </w:rPr>
        <w:t>will</w:t>
      </w:r>
      <w:r w:rsidRPr="00DC2033">
        <w:rPr>
          <w:rFonts w:ascii="Calibri" w:eastAsia="Times New Roman" w:hAnsi="Calibri" w:cs="Calibri"/>
          <w:kern w:val="0"/>
          <w:lang w:eastAsia="en-GB"/>
          <w14:ligatures w14:val="none"/>
        </w:rPr>
        <w:t xml:space="preserve"> always </w:t>
      </w:r>
      <w:proofErr w:type="gramStart"/>
      <w:r w:rsidR="00A11E9C" w:rsidRPr="00DC2033">
        <w:rPr>
          <w:rFonts w:ascii="Calibri" w:eastAsia="Times New Roman" w:hAnsi="Calibri" w:cs="Calibri"/>
          <w:kern w:val="0"/>
          <w:lang w:eastAsia="en-GB"/>
          <w14:ligatures w14:val="none"/>
        </w:rPr>
        <w:t xml:space="preserve">be </w:t>
      </w:r>
      <w:r w:rsidRPr="00DC2033">
        <w:rPr>
          <w:rFonts w:ascii="Calibri" w:eastAsia="Times New Roman" w:hAnsi="Calibri" w:cs="Calibri"/>
          <w:kern w:val="0"/>
          <w:lang w:eastAsia="en-GB"/>
          <w14:ligatures w14:val="none"/>
        </w:rPr>
        <w:t>balanced</w:t>
      </w:r>
      <w:proofErr w:type="gramEnd"/>
      <w:r w:rsidRPr="00DC2033">
        <w:rPr>
          <w:rFonts w:ascii="Calibri" w:eastAsia="Times New Roman" w:hAnsi="Calibri" w:cs="Calibri"/>
          <w:kern w:val="0"/>
          <w:lang w:eastAsia="en-GB"/>
          <w14:ligatures w14:val="none"/>
        </w:rPr>
        <w:t xml:space="preserve"> against the rights and freedoms of the individuals involved.</w:t>
      </w:r>
    </w:p>
    <w:p w14:paraId="2CCE880D" w14:textId="77777777" w:rsidR="00A11E9C" w:rsidRPr="00DC2033" w:rsidRDefault="00A11E9C" w:rsidP="00A11E9C">
      <w:pPr>
        <w:pStyle w:val="ListParagraph"/>
        <w:rPr>
          <w:rFonts w:ascii="Calibri" w:eastAsia="Times New Roman" w:hAnsi="Calibri" w:cs="Calibri"/>
          <w:b/>
          <w:bCs/>
          <w:kern w:val="0"/>
          <w:lang w:eastAsia="en-GB"/>
          <w14:ligatures w14:val="none"/>
        </w:rPr>
      </w:pPr>
    </w:p>
    <w:p w14:paraId="11D8DBAD" w14:textId="4B7F9E2B" w:rsidR="006E787D" w:rsidRPr="00DC2033" w:rsidRDefault="006E787D" w:rsidP="00A11E9C">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lastRenderedPageBreak/>
        <w:t>Consent:</w:t>
      </w:r>
      <w:r w:rsidRPr="00DC2033">
        <w:rPr>
          <w:rFonts w:ascii="Calibri" w:eastAsia="Times New Roman" w:hAnsi="Calibri" w:cs="Calibri"/>
          <w:kern w:val="0"/>
          <w:lang w:eastAsia="en-GB"/>
          <w14:ligatures w14:val="none"/>
        </w:rPr>
        <w:t xml:space="preserve"> In </w:t>
      </w:r>
      <w:proofErr w:type="gramStart"/>
      <w:r w:rsidRPr="00DC2033">
        <w:rPr>
          <w:rFonts w:ascii="Calibri" w:eastAsia="Times New Roman" w:hAnsi="Calibri" w:cs="Calibri"/>
          <w:kern w:val="0"/>
          <w:lang w:eastAsia="en-GB"/>
          <w14:ligatures w14:val="none"/>
        </w:rPr>
        <w:t>some</w:t>
      </w:r>
      <w:proofErr w:type="gramEnd"/>
      <w:r w:rsidRPr="00DC2033">
        <w:rPr>
          <w:rFonts w:ascii="Calibri" w:eastAsia="Times New Roman" w:hAnsi="Calibri" w:cs="Calibri"/>
          <w:kern w:val="0"/>
          <w:lang w:eastAsia="en-GB"/>
          <w14:ligatures w14:val="none"/>
        </w:rPr>
        <w:t xml:space="preserve"> specific cases, particularly where sensitive personal data </w:t>
      </w:r>
      <w:proofErr w:type="gramStart"/>
      <w:r w:rsidRPr="00DC2033">
        <w:rPr>
          <w:rFonts w:ascii="Calibri" w:eastAsia="Times New Roman" w:hAnsi="Calibri" w:cs="Calibri"/>
          <w:kern w:val="0"/>
          <w:lang w:eastAsia="en-GB"/>
          <w14:ligatures w14:val="none"/>
        </w:rPr>
        <w:t>is used</w:t>
      </w:r>
      <w:proofErr w:type="gramEnd"/>
      <w:r w:rsidRPr="00DC2033">
        <w:rPr>
          <w:rFonts w:ascii="Calibri" w:eastAsia="Times New Roman" w:hAnsi="Calibri" w:cs="Calibri"/>
          <w:kern w:val="0"/>
          <w:lang w:eastAsia="en-GB"/>
          <w14:ligatures w14:val="none"/>
        </w:rPr>
        <w:t xml:space="preserve"> or for non-essential activities, we may seek explicit consent from parents/carers (or pupils, where appropriate).</w:t>
      </w:r>
    </w:p>
    <w:p w14:paraId="47702967" w14:textId="0FF3777C" w:rsidR="006E787D" w:rsidRPr="00DC2033" w:rsidRDefault="006E787D" w:rsidP="00A11E9C">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t xml:space="preserve">3. Your </w:t>
      </w:r>
      <w:r w:rsidR="00A11E9C" w:rsidRPr="00DC2033">
        <w:rPr>
          <w:rFonts w:ascii="Calibri" w:eastAsia="Times New Roman" w:hAnsi="Calibri" w:cs="Calibri"/>
          <w:b/>
          <w:bCs/>
          <w:color w:val="auto"/>
          <w:sz w:val="22"/>
          <w:szCs w:val="22"/>
          <w:lang w:eastAsia="en-GB"/>
        </w:rPr>
        <w:t>d</w:t>
      </w:r>
      <w:r w:rsidRPr="00DC2033">
        <w:rPr>
          <w:rFonts w:ascii="Calibri" w:eastAsia="Times New Roman" w:hAnsi="Calibri" w:cs="Calibri"/>
          <w:b/>
          <w:bCs/>
          <w:color w:val="auto"/>
          <w:sz w:val="22"/>
          <w:szCs w:val="22"/>
          <w:lang w:eastAsia="en-GB"/>
        </w:rPr>
        <w:t>ata and AI</w:t>
      </w:r>
      <w:r w:rsidR="00A11E9C" w:rsidRPr="00DC2033">
        <w:rPr>
          <w:rFonts w:ascii="Calibri" w:eastAsia="Times New Roman" w:hAnsi="Calibri" w:cs="Calibri"/>
          <w:b/>
          <w:bCs/>
          <w:color w:val="auto"/>
          <w:sz w:val="22"/>
          <w:szCs w:val="22"/>
          <w:lang w:eastAsia="en-GB"/>
        </w:rPr>
        <w:t xml:space="preserve"> </w:t>
      </w:r>
    </w:p>
    <w:p w14:paraId="34F13F0B" w14:textId="0CE22661"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When </w:t>
      </w:r>
      <w:r w:rsidR="00A11E9C" w:rsidRPr="00DC2033">
        <w:rPr>
          <w:rFonts w:ascii="Calibri" w:eastAsia="Times New Roman" w:hAnsi="Calibri" w:cs="Calibri"/>
          <w:kern w:val="0"/>
          <w:lang w:eastAsia="en-GB"/>
          <w14:ligatures w14:val="none"/>
        </w:rPr>
        <w:t xml:space="preserve">the </w:t>
      </w:r>
      <w:r w:rsidR="00DC2033" w:rsidRPr="00DC2033">
        <w:rPr>
          <w:rFonts w:ascii="Calibri" w:eastAsia="Times New Roman" w:hAnsi="Calibri" w:cs="Calibri"/>
          <w:kern w:val="0"/>
          <w:lang w:eastAsia="en-GB"/>
          <w14:ligatures w14:val="none"/>
        </w:rPr>
        <w:t>School</w:t>
      </w:r>
      <w:r w:rsidRPr="00DC2033">
        <w:rPr>
          <w:rFonts w:ascii="Calibri" w:eastAsia="Times New Roman" w:hAnsi="Calibri" w:cs="Calibri"/>
          <w:kern w:val="0"/>
          <w:lang w:eastAsia="en-GB"/>
          <w14:ligatures w14:val="none"/>
        </w:rPr>
        <w:t xml:space="preserve"> use AI, we are mindful of the following principles:</w:t>
      </w:r>
    </w:p>
    <w:p w14:paraId="260C4EAE" w14:textId="77777777" w:rsidR="006E787D" w:rsidRPr="00DC2033"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Data Minimisation:</w:t>
      </w:r>
      <w:r w:rsidRPr="00DC2033">
        <w:rPr>
          <w:rFonts w:ascii="Calibri" w:eastAsia="Times New Roman" w:hAnsi="Calibri" w:cs="Calibri"/>
          <w:kern w:val="0"/>
          <w:lang w:eastAsia="en-GB"/>
          <w14:ligatures w14:val="none"/>
        </w:rPr>
        <w:t xml:space="preserve"> We will only use the minimum amount of personal data necessary for the AI tool to perform its function.</w:t>
      </w:r>
    </w:p>
    <w:p w14:paraId="38BAC585" w14:textId="77777777" w:rsidR="00001883" w:rsidRPr="00DC2033" w:rsidRDefault="00001883" w:rsidP="00001883">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1687D07E" w14:textId="77777777" w:rsidR="00001883" w:rsidRPr="00DC2033"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Transparency:</w:t>
      </w:r>
      <w:r w:rsidRPr="00DC2033">
        <w:rPr>
          <w:rFonts w:ascii="Calibri" w:eastAsia="Times New Roman" w:hAnsi="Calibri" w:cs="Calibri"/>
          <w:kern w:val="0"/>
          <w:lang w:eastAsia="en-GB"/>
          <w14:ligatures w14:val="none"/>
        </w:rPr>
        <w:t xml:space="preserve"> We will be transparent about how and why we are using AI. If a decision </w:t>
      </w:r>
      <w:proofErr w:type="gramStart"/>
      <w:r w:rsidRPr="00DC2033">
        <w:rPr>
          <w:rFonts w:ascii="Calibri" w:eastAsia="Times New Roman" w:hAnsi="Calibri" w:cs="Calibri"/>
          <w:kern w:val="0"/>
          <w:lang w:eastAsia="en-GB"/>
          <w14:ligatures w14:val="none"/>
        </w:rPr>
        <w:t>is made</w:t>
      </w:r>
      <w:proofErr w:type="gramEnd"/>
      <w:r w:rsidRPr="00DC2033">
        <w:rPr>
          <w:rFonts w:ascii="Calibri" w:eastAsia="Times New Roman" w:hAnsi="Calibri" w:cs="Calibri"/>
          <w:kern w:val="0"/>
          <w:lang w:eastAsia="en-GB"/>
          <w14:ligatures w14:val="none"/>
        </w:rPr>
        <w:t xml:space="preserve"> with the help of AI, we will explain the logic involved and its significance.</w:t>
      </w:r>
    </w:p>
    <w:p w14:paraId="73562FBD" w14:textId="77777777" w:rsidR="00001883" w:rsidRPr="00DC2033" w:rsidRDefault="00001883" w:rsidP="00001883">
      <w:pPr>
        <w:pStyle w:val="ListParagraph"/>
        <w:rPr>
          <w:rFonts w:ascii="Calibri" w:eastAsia="Times New Roman" w:hAnsi="Calibri" w:cs="Calibri"/>
          <w:b/>
          <w:bCs/>
          <w:kern w:val="0"/>
          <w:lang w:eastAsia="en-GB"/>
          <w14:ligatures w14:val="none"/>
        </w:rPr>
      </w:pPr>
    </w:p>
    <w:p w14:paraId="0309C34C" w14:textId="77777777" w:rsidR="00001883" w:rsidRPr="00DC2033"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Security:</w:t>
      </w:r>
      <w:r w:rsidRPr="00DC2033">
        <w:rPr>
          <w:rFonts w:ascii="Calibri" w:eastAsia="Times New Roman" w:hAnsi="Calibri" w:cs="Calibri"/>
          <w:kern w:val="0"/>
          <w:lang w:eastAsia="en-GB"/>
          <w14:ligatures w14:val="none"/>
        </w:rPr>
        <w:t xml:space="preserve"> We have robust security measures in place to protect your personal data from unauthori</w:t>
      </w:r>
      <w:r w:rsidR="006C547D" w:rsidRPr="00DC2033">
        <w:rPr>
          <w:rFonts w:ascii="Calibri" w:eastAsia="Times New Roman" w:hAnsi="Calibri" w:cs="Calibri"/>
          <w:kern w:val="0"/>
          <w:lang w:eastAsia="en-GB"/>
          <w14:ligatures w14:val="none"/>
        </w:rPr>
        <w:t>s</w:t>
      </w:r>
      <w:r w:rsidRPr="00DC2033">
        <w:rPr>
          <w:rFonts w:ascii="Calibri" w:eastAsia="Times New Roman" w:hAnsi="Calibri" w:cs="Calibri"/>
          <w:kern w:val="0"/>
          <w:lang w:eastAsia="en-GB"/>
          <w14:ligatures w14:val="none"/>
        </w:rPr>
        <w:t xml:space="preserve">ed access, loss, or damage. </w:t>
      </w:r>
    </w:p>
    <w:p w14:paraId="2895EF23" w14:textId="77777777" w:rsidR="00001883" w:rsidRPr="00DC2033" w:rsidRDefault="00001883" w:rsidP="00001883">
      <w:pPr>
        <w:pStyle w:val="ListParagraph"/>
        <w:rPr>
          <w:rFonts w:ascii="Calibri" w:eastAsia="Times New Roman" w:hAnsi="Calibri" w:cs="Calibri"/>
          <w:b/>
          <w:bCs/>
          <w:kern w:val="0"/>
          <w:lang w:eastAsia="en-GB"/>
          <w14:ligatures w14:val="none"/>
        </w:rPr>
      </w:pPr>
    </w:p>
    <w:p w14:paraId="48D4133C" w14:textId="7A72AA90" w:rsidR="006E787D" w:rsidRPr="00DC2033" w:rsidRDefault="006E787D" w:rsidP="00001883">
      <w:pPr>
        <w:pStyle w:val="ListParagraph"/>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Data Protection Impact Assessments (DPIAs):</w:t>
      </w:r>
      <w:r w:rsidRPr="00DC2033">
        <w:rPr>
          <w:rFonts w:ascii="Calibri" w:eastAsia="Times New Roman" w:hAnsi="Calibri" w:cs="Calibri"/>
          <w:kern w:val="0"/>
          <w:lang w:eastAsia="en-GB"/>
          <w14:ligatures w14:val="none"/>
        </w:rPr>
        <w:t xml:space="preserve"> The UK GDPR and DUAA require</w:t>
      </w:r>
      <w:r w:rsidR="00001883" w:rsidRPr="00DC2033">
        <w:rPr>
          <w:rFonts w:ascii="Calibri" w:eastAsia="Times New Roman" w:hAnsi="Calibri" w:cs="Calibri"/>
          <w:kern w:val="0"/>
          <w:lang w:eastAsia="en-GB"/>
          <w14:ligatures w14:val="none"/>
        </w:rPr>
        <w:t>s</w:t>
      </w:r>
      <w:r w:rsidRPr="00DC2033">
        <w:rPr>
          <w:rFonts w:ascii="Calibri" w:eastAsia="Times New Roman" w:hAnsi="Calibri" w:cs="Calibri"/>
          <w:kern w:val="0"/>
          <w:lang w:eastAsia="en-GB"/>
          <w14:ligatures w14:val="none"/>
        </w:rPr>
        <w:t xml:space="preserve"> us to conduct a DPIA for any processing that is likely to result in </w:t>
      </w:r>
      <w:proofErr w:type="gramStart"/>
      <w:r w:rsidRPr="00DC2033">
        <w:rPr>
          <w:rFonts w:ascii="Calibri" w:eastAsia="Times New Roman" w:hAnsi="Calibri" w:cs="Calibri"/>
          <w:kern w:val="0"/>
          <w:lang w:eastAsia="en-GB"/>
          <w14:ligatures w14:val="none"/>
        </w:rPr>
        <w:t>a high risk</w:t>
      </w:r>
      <w:proofErr w:type="gramEnd"/>
      <w:r w:rsidRPr="00DC2033">
        <w:rPr>
          <w:rFonts w:ascii="Calibri" w:eastAsia="Times New Roman" w:hAnsi="Calibri" w:cs="Calibri"/>
          <w:kern w:val="0"/>
          <w:lang w:eastAsia="en-GB"/>
          <w14:ligatures w14:val="none"/>
        </w:rPr>
        <w:t xml:space="preserve"> to individuals' rights and freedoms. This </w:t>
      </w:r>
      <w:proofErr w:type="gramStart"/>
      <w:r w:rsidRPr="00DC2033">
        <w:rPr>
          <w:rFonts w:ascii="Calibri" w:eastAsia="Times New Roman" w:hAnsi="Calibri" w:cs="Calibri"/>
          <w:kern w:val="0"/>
          <w:lang w:eastAsia="en-GB"/>
          <w14:ligatures w14:val="none"/>
        </w:rPr>
        <w:t>is always required</w:t>
      </w:r>
      <w:proofErr w:type="gramEnd"/>
      <w:r w:rsidRPr="00DC2033">
        <w:rPr>
          <w:rFonts w:ascii="Calibri" w:eastAsia="Times New Roman" w:hAnsi="Calibri" w:cs="Calibri"/>
          <w:kern w:val="0"/>
          <w:lang w:eastAsia="en-GB"/>
          <w14:ligatures w14:val="none"/>
        </w:rPr>
        <w:t xml:space="preserve"> for automated decision-making and for using AI with children's data. Our DPIAs will assess the risks of using specific AI tools and identify measures to mitigate them.</w:t>
      </w:r>
      <w:r w:rsidR="00001883" w:rsidRPr="00DC2033">
        <w:rPr>
          <w:rFonts w:ascii="Calibri" w:eastAsia="Times New Roman" w:hAnsi="Calibri" w:cs="Calibri"/>
          <w:kern w:val="0"/>
          <w:lang w:eastAsia="en-GB"/>
          <w14:ligatures w14:val="none"/>
        </w:rPr>
        <w:t xml:space="preserve"> Advice will also </w:t>
      </w:r>
      <w:proofErr w:type="gramStart"/>
      <w:r w:rsidR="00001883" w:rsidRPr="00DC2033">
        <w:rPr>
          <w:rFonts w:ascii="Calibri" w:eastAsia="Times New Roman" w:hAnsi="Calibri" w:cs="Calibri"/>
          <w:kern w:val="0"/>
          <w:lang w:eastAsia="en-GB"/>
          <w14:ligatures w14:val="none"/>
        </w:rPr>
        <w:t>be sought</w:t>
      </w:r>
      <w:proofErr w:type="gramEnd"/>
      <w:r w:rsidR="00001883" w:rsidRPr="00DC2033">
        <w:rPr>
          <w:rFonts w:ascii="Calibri" w:eastAsia="Times New Roman" w:hAnsi="Calibri" w:cs="Calibri"/>
          <w:kern w:val="0"/>
          <w:lang w:eastAsia="en-GB"/>
          <w14:ligatures w14:val="none"/>
        </w:rPr>
        <w:t xml:space="preserve"> from the </w:t>
      </w:r>
      <w:r w:rsidR="00DC2033" w:rsidRPr="00DC2033">
        <w:rPr>
          <w:rFonts w:ascii="Calibri" w:eastAsia="Times New Roman" w:hAnsi="Calibri" w:cs="Calibri"/>
          <w:kern w:val="0"/>
          <w:lang w:eastAsia="en-GB"/>
          <w14:ligatures w14:val="none"/>
        </w:rPr>
        <w:t>school’s</w:t>
      </w:r>
      <w:r w:rsidR="00001883" w:rsidRPr="00DC2033">
        <w:rPr>
          <w:rFonts w:ascii="Calibri" w:eastAsia="Times New Roman" w:hAnsi="Calibri" w:cs="Calibri"/>
          <w:kern w:val="0"/>
          <w:lang w:eastAsia="en-GB"/>
          <w14:ligatures w14:val="none"/>
        </w:rPr>
        <w:t xml:space="preserve"> data protection officer (DPO). </w:t>
      </w:r>
    </w:p>
    <w:p w14:paraId="0AF2CB27" w14:textId="0AA1DFF7" w:rsidR="006E787D" w:rsidRPr="00DC2033" w:rsidRDefault="006E787D" w:rsidP="00001883">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t>4. Special category data</w:t>
      </w:r>
    </w:p>
    <w:p w14:paraId="1F684F4B" w14:textId="547B4B7F"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Special category data includes sensitive information such as health data, racial or ethnic origin</w:t>
      </w:r>
      <w:r w:rsidR="00001883" w:rsidRPr="00DC2033">
        <w:rPr>
          <w:rFonts w:ascii="Calibri" w:eastAsia="Times New Roman" w:hAnsi="Calibri" w:cs="Calibri"/>
          <w:kern w:val="0"/>
          <w:lang w:eastAsia="en-GB"/>
          <w14:ligatures w14:val="none"/>
        </w:rPr>
        <w:t xml:space="preserve"> and </w:t>
      </w:r>
      <w:r w:rsidRPr="00DC2033">
        <w:rPr>
          <w:rFonts w:ascii="Calibri" w:eastAsia="Times New Roman" w:hAnsi="Calibri" w:cs="Calibri"/>
          <w:kern w:val="0"/>
          <w:lang w:eastAsia="en-GB"/>
          <w14:ligatures w14:val="none"/>
        </w:rPr>
        <w:t>biometric data. We will only process special category data using AI when we have an additional legal condition to do so, such as for reasons of substantial public interest (e.g.</w:t>
      </w:r>
      <w:r w:rsidR="00001883" w:rsidRPr="00DC2033">
        <w:rPr>
          <w:rFonts w:ascii="Calibri" w:eastAsia="Times New Roman" w:hAnsi="Calibri" w:cs="Calibri"/>
          <w:kern w:val="0"/>
          <w:lang w:eastAsia="en-GB"/>
          <w14:ligatures w14:val="none"/>
        </w:rPr>
        <w:t xml:space="preserve"> </w:t>
      </w:r>
      <w:r w:rsidRPr="00DC2033">
        <w:rPr>
          <w:rFonts w:ascii="Calibri" w:eastAsia="Times New Roman" w:hAnsi="Calibri" w:cs="Calibri"/>
          <w:kern w:val="0"/>
          <w:lang w:eastAsia="en-GB"/>
          <w14:ligatures w14:val="none"/>
        </w:rPr>
        <w:t>safeguarding children) or with explicit consent.</w:t>
      </w:r>
    </w:p>
    <w:p w14:paraId="7FB6A597" w14:textId="77777777" w:rsidR="006E787D" w:rsidRPr="00DC2033" w:rsidRDefault="006E787D" w:rsidP="00001883">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t>5. Automated Decision-Making and your rights</w:t>
      </w:r>
    </w:p>
    <w:p w14:paraId="1CFB9EA6" w14:textId="77777777"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Under the UK GDPR, you have the right not to be subject to a decision based solely on automated processing (without human intervention) if it produces legal or similarly significant effects on you.</w:t>
      </w:r>
    </w:p>
    <w:p w14:paraId="7C020577" w14:textId="37E9EE68" w:rsidR="006E787D" w:rsidRPr="00DC2033" w:rsidRDefault="006E787D" w:rsidP="00001883">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 xml:space="preserve">Human </w:t>
      </w:r>
      <w:r w:rsidR="00001883" w:rsidRPr="00DC2033">
        <w:rPr>
          <w:rFonts w:ascii="Calibri" w:eastAsia="Times New Roman" w:hAnsi="Calibri" w:cs="Calibri"/>
          <w:b/>
          <w:bCs/>
          <w:kern w:val="0"/>
          <w:lang w:eastAsia="en-GB"/>
          <w14:ligatures w14:val="none"/>
        </w:rPr>
        <w:t>o</w:t>
      </w:r>
      <w:r w:rsidRPr="00DC2033">
        <w:rPr>
          <w:rFonts w:ascii="Calibri" w:eastAsia="Times New Roman" w:hAnsi="Calibri" w:cs="Calibri"/>
          <w:b/>
          <w:bCs/>
          <w:kern w:val="0"/>
          <w:lang w:eastAsia="en-GB"/>
          <w14:ligatures w14:val="none"/>
        </w:rPr>
        <w:t>versight:</w:t>
      </w:r>
      <w:r w:rsidRPr="00DC2033">
        <w:rPr>
          <w:rFonts w:ascii="Calibri" w:eastAsia="Times New Roman" w:hAnsi="Calibri" w:cs="Calibri"/>
          <w:kern w:val="0"/>
          <w:lang w:eastAsia="en-GB"/>
          <w14:ligatures w14:val="none"/>
        </w:rPr>
        <w:t xml:space="preserve"> We ensure there is always meaningful human involvement in any significant decision-making process. AI tools </w:t>
      </w:r>
      <w:proofErr w:type="gramStart"/>
      <w:r w:rsidRPr="00DC2033">
        <w:rPr>
          <w:rFonts w:ascii="Calibri" w:eastAsia="Times New Roman" w:hAnsi="Calibri" w:cs="Calibri"/>
          <w:kern w:val="0"/>
          <w:lang w:eastAsia="en-GB"/>
          <w14:ligatures w14:val="none"/>
        </w:rPr>
        <w:t>are used</w:t>
      </w:r>
      <w:proofErr w:type="gramEnd"/>
      <w:r w:rsidRPr="00DC2033">
        <w:rPr>
          <w:rFonts w:ascii="Calibri" w:eastAsia="Times New Roman" w:hAnsi="Calibri" w:cs="Calibri"/>
          <w:kern w:val="0"/>
          <w:lang w:eastAsia="en-GB"/>
          <w14:ligatures w14:val="none"/>
        </w:rPr>
        <w:t xml:space="preserve"> to assist staff, not to replace their professional judgment.</w:t>
      </w:r>
    </w:p>
    <w:p w14:paraId="4B34937E" w14:textId="77777777" w:rsidR="00001883" w:rsidRPr="00DC2033" w:rsidRDefault="00001883" w:rsidP="00001883">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1D5E31F5" w14:textId="77777777" w:rsidR="00001883" w:rsidRPr="00DC2033" w:rsidRDefault="006E787D" w:rsidP="00001883">
      <w:pPr>
        <w:pStyle w:val="ListParagraph"/>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 xml:space="preserve">Your </w:t>
      </w:r>
      <w:r w:rsidR="00001883" w:rsidRPr="00DC2033">
        <w:rPr>
          <w:rFonts w:ascii="Calibri" w:eastAsia="Times New Roman" w:hAnsi="Calibri" w:cs="Calibri"/>
          <w:b/>
          <w:bCs/>
          <w:kern w:val="0"/>
          <w:lang w:eastAsia="en-GB"/>
          <w14:ligatures w14:val="none"/>
        </w:rPr>
        <w:t>right to challenge</w:t>
      </w:r>
      <w:r w:rsidRPr="00DC2033">
        <w:rPr>
          <w:rFonts w:ascii="Calibri" w:eastAsia="Times New Roman" w:hAnsi="Calibri" w:cs="Calibri"/>
          <w:b/>
          <w:bCs/>
          <w:kern w:val="0"/>
          <w:lang w:eastAsia="en-GB"/>
          <w14:ligatures w14:val="none"/>
        </w:rPr>
        <w:t>:</w:t>
      </w:r>
      <w:r w:rsidRPr="00DC2033">
        <w:rPr>
          <w:rFonts w:ascii="Calibri" w:eastAsia="Times New Roman" w:hAnsi="Calibri" w:cs="Calibri"/>
          <w:kern w:val="0"/>
          <w:lang w:eastAsia="en-GB"/>
          <w14:ligatures w14:val="none"/>
        </w:rPr>
        <w:t xml:space="preserve"> If an AI tool </w:t>
      </w:r>
      <w:proofErr w:type="gramStart"/>
      <w:r w:rsidRPr="00DC2033">
        <w:rPr>
          <w:rFonts w:ascii="Calibri" w:eastAsia="Times New Roman" w:hAnsi="Calibri" w:cs="Calibri"/>
          <w:kern w:val="0"/>
          <w:lang w:eastAsia="en-GB"/>
          <w14:ligatures w14:val="none"/>
        </w:rPr>
        <w:t>is used</w:t>
      </w:r>
      <w:proofErr w:type="gramEnd"/>
      <w:r w:rsidRPr="00DC2033">
        <w:rPr>
          <w:rFonts w:ascii="Calibri" w:eastAsia="Times New Roman" w:hAnsi="Calibri" w:cs="Calibri"/>
          <w:kern w:val="0"/>
          <w:lang w:eastAsia="en-GB"/>
          <w14:ligatures w14:val="none"/>
        </w:rPr>
        <w:t xml:space="preserve"> to help make a decision that affects you, you have the right to request human intervention, express your view</w:t>
      </w:r>
      <w:r w:rsidR="00001883" w:rsidRPr="00DC2033">
        <w:rPr>
          <w:rFonts w:ascii="Calibri" w:eastAsia="Times New Roman" w:hAnsi="Calibri" w:cs="Calibri"/>
          <w:kern w:val="0"/>
          <w:lang w:eastAsia="en-GB"/>
          <w14:ligatures w14:val="none"/>
        </w:rPr>
        <w:t>s</w:t>
      </w:r>
      <w:r w:rsidRPr="00DC2033">
        <w:rPr>
          <w:rFonts w:ascii="Calibri" w:eastAsia="Times New Roman" w:hAnsi="Calibri" w:cs="Calibri"/>
          <w:kern w:val="0"/>
          <w:lang w:eastAsia="en-GB"/>
          <w14:ligatures w14:val="none"/>
        </w:rPr>
        <w:t>, and challenge the decision</w:t>
      </w:r>
      <w:r w:rsidR="00001883" w:rsidRPr="00DC2033">
        <w:rPr>
          <w:rFonts w:ascii="Calibri" w:eastAsia="Times New Roman" w:hAnsi="Calibri" w:cs="Calibri"/>
          <w:kern w:val="0"/>
          <w:lang w:eastAsia="en-GB"/>
          <w14:ligatures w14:val="none"/>
        </w:rPr>
        <w:t>.</w:t>
      </w:r>
    </w:p>
    <w:p w14:paraId="41AF527E" w14:textId="77777777" w:rsidR="00001883" w:rsidRPr="00DC2033" w:rsidRDefault="00001883" w:rsidP="00001883">
      <w:pPr>
        <w:pStyle w:val="ListParagraph"/>
        <w:rPr>
          <w:rFonts w:ascii="Calibri" w:eastAsia="Times New Roman" w:hAnsi="Calibri" w:cs="Calibri"/>
          <w:kern w:val="0"/>
          <w:lang w:eastAsia="en-GB"/>
          <w14:ligatures w14:val="none"/>
        </w:rPr>
      </w:pPr>
    </w:p>
    <w:p w14:paraId="1FEADA00" w14:textId="48791426" w:rsidR="006E787D" w:rsidRPr="00DC2033" w:rsidRDefault="00001883" w:rsidP="00001883">
      <w:pPr>
        <w:pStyle w:val="ListParagraph"/>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T</w:t>
      </w:r>
      <w:r w:rsidR="006E787D" w:rsidRPr="00DC2033">
        <w:rPr>
          <w:rFonts w:ascii="Calibri" w:eastAsia="Times New Roman" w:hAnsi="Calibri" w:cs="Calibri"/>
          <w:kern w:val="0"/>
          <w:lang w:eastAsia="en-GB"/>
          <w14:ligatures w14:val="none"/>
        </w:rPr>
        <w:t>he DUAA has clarified the rules on automated decision-making</w:t>
      </w:r>
      <w:r w:rsidRPr="00DC2033">
        <w:rPr>
          <w:rFonts w:ascii="Calibri" w:eastAsia="Times New Roman" w:hAnsi="Calibri" w:cs="Calibri"/>
          <w:kern w:val="0"/>
          <w:lang w:eastAsia="en-GB"/>
          <w14:ligatures w14:val="none"/>
        </w:rPr>
        <w:t xml:space="preserve"> </w:t>
      </w:r>
      <w:r w:rsidR="006E787D" w:rsidRPr="00DC2033">
        <w:rPr>
          <w:rFonts w:ascii="Calibri" w:eastAsia="Times New Roman" w:hAnsi="Calibri" w:cs="Calibri"/>
          <w:kern w:val="0"/>
          <w:lang w:eastAsia="en-GB"/>
          <w14:ligatures w14:val="none"/>
        </w:rPr>
        <w:t xml:space="preserve">allowing organisations to rely on a wider range of legal </w:t>
      </w:r>
      <w:r w:rsidRPr="00DC2033">
        <w:rPr>
          <w:rFonts w:ascii="Calibri" w:eastAsia="Times New Roman" w:hAnsi="Calibri" w:cs="Calibri"/>
          <w:kern w:val="0"/>
          <w:lang w:eastAsia="en-GB"/>
          <w14:ligatures w14:val="none"/>
        </w:rPr>
        <w:t>bases,</w:t>
      </w:r>
      <w:r w:rsidR="006E787D" w:rsidRPr="00DC2033">
        <w:rPr>
          <w:rFonts w:ascii="Calibri" w:eastAsia="Times New Roman" w:hAnsi="Calibri" w:cs="Calibri"/>
          <w:kern w:val="0"/>
          <w:lang w:eastAsia="en-GB"/>
          <w14:ligatures w14:val="none"/>
        </w:rPr>
        <w:t xml:space="preserve"> but it maintains the core safeguards of human oversight, transparency, and the right to challenge.</w:t>
      </w:r>
    </w:p>
    <w:p w14:paraId="0FB9FBF5" w14:textId="75D0CB6E" w:rsidR="006E787D" w:rsidRPr="00DC2033" w:rsidRDefault="006E787D" w:rsidP="00001883">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lastRenderedPageBreak/>
        <w:t xml:space="preserve">6. </w:t>
      </w:r>
      <w:r w:rsidR="00001883" w:rsidRPr="00DC2033">
        <w:rPr>
          <w:rFonts w:ascii="Calibri" w:eastAsia="Times New Roman" w:hAnsi="Calibri" w:cs="Calibri"/>
          <w:b/>
          <w:bCs/>
          <w:color w:val="auto"/>
          <w:sz w:val="22"/>
          <w:szCs w:val="22"/>
          <w:lang w:eastAsia="en-GB"/>
        </w:rPr>
        <w:t>Data subject r</w:t>
      </w:r>
      <w:r w:rsidRPr="00DC2033">
        <w:rPr>
          <w:rFonts w:ascii="Calibri" w:eastAsia="Times New Roman" w:hAnsi="Calibri" w:cs="Calibri"/>
          <w:b/>
          <w:bCs/>
          <w:color w:val="auto"/>
          <w:sz w:val="22"/>
          <w:szCs w:val="22"/>
          <w:lang w:eastAsia="en-GB"/>
        </w:rPr>
        <w:t>ights under the UK GDPR</w:t>
      </w:r>
    </w:p>
    <w:p w14:paraId="0A6EF3C0" w14:textId="77777777" w:rsidR="00001883" w:rsidRPr="00DC2033" w:rsidRDefault="006E787D" w:rsidP="00001883">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Using AI does not change your fundamental rights regarding your personal data. </w:t>
      </w:r>
      <w:r w:rsidR="00001883" w:rsidRPr="00DC2033">
        <w:rPr>
          <w:rFonts w:ascii="Calibri" w:eastAsia="Times New Roman" w:hAnsi="Calibri" w:cs="Calibri"/>
          <w:kern w:val="0"/>
          <w:lang w:eastAsia="en-GB"/>
          <w14:ligatures w14:val="none"/>
        </w:rPr>
        <w:t xml:space="preserve">The rights to your data </w:t>
      </w:r>
      <w:proofErr w:type="gramStart"/>
      <w:r w:rsidR="00001883" w:rsidRPr="00DC2033">
        <w:rPr>
          <w:rFonts w:ascii="Calibri" w:eastAsia="Times New Roman" w:hAnsi="Calibri" w:cs="Calibri"/>
          <w:kern w:val="0"/>
          <w:lang w:eastAsia="en-GB"/>
          <w14:ligatures w14:val="none"/>
        </w:rPr>
        <w:t>are listed</w:t>
      </w:r>
      <w:proofErr w:type="gramEnd"/>
      <w:r w:rsidR="00001883" w:rsidRPr="00DC2033">
        <w:rPr>
          <w:rFonts w:ascii="Calibri" w:eastAsia="Times New Roman" w:hAnsi="Calibri" w:cs="Calibri"/>
          <w:kern w:val="0"/>
          <w:lang w:eastAsia="en-GB"/>
          <w14:ligatures w14:val="none"/>
        </w:rPr>
        <w:t xml:space="preserve"> below.</w:t>
      </w:r>
    </w:p>
    <w:p w14:paraId="3FBEE2DD" w14:textId="03844900" w:rsidR="006E787D" w:rsidRPr="00DC2033" w:rsidRDefault="00001883" w:rsidP="00CF5EC5">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Right of a</w:t>
      </w:r>
      <w:r w:rsidR="006E787D" w:rsidRPr="00DC2033">
        <w:rPr>
          <w:rFonts w:ascii="Calibri" w:eastAsia="Times New Roman" w:hAnsi="Calibri" w:cs="Calibri"/>
          <w:b/>
          <w:bCs/>
          <w:kern w:val="0"/>
          <w:lang w:eastAsia="en-GB"/>
          <w14:ligatures w14:val="none"/>
        </w:rPr>
        <w:t>ccess</w:t>
      </w:r>
      <w:r w:rsidR="006E787D" w:rsidRPr="00DC2033">
        <w:rPr>
          <w:rFonts w:ascii="Calibri" w:eastAsia="Times New Roman" w:hAnsi="Calibri" w:cs="Calibri"/>
          <w:kern w:val="0"/>
          <w:lang w:eastAsia="en-GB"/>
          <w14:ligatures w14:val="none"/>
        </w:rPr>
        <w:t xml:space="preserve"> </w:t>
      </w:r>
      <w:r w:rsidRPr="00DC2033">
        <w:rPr>
          <w:rFonts w:ascii="Calibri" w:eastAsia="Times New Roman" w:hAnsi="Calibri" w:cs="Calibri"/>
          <w:kern w:val="0"/>
          <w:lang w:eastAsia="en-GB"/>
          <w14:ligatures w14:val="none"/>
        </w:rPr>
        <w:t xml:space="preserve">– this is known as a subject access request in which you have the right to see information about you which </w:t>
      </w:r>
      <w:proofErr w:type="gramStart"/>
      <w:r w:rsidRPr="00DC2033">
        <w:rPr>
          <w:rFonts w:ascii="Calibri" w:eastAsia="Times New Roman" w:hAnsi="Calibri" w:cs="Calibri"/>
          <w:kern w:val="0"/>
          <w:lang w:eastAsia="en-GB"/>
          <w14:ligatures w14:val="none"/>
        </w:rPr>
        <w:t>is classed</w:t>
      </w:r>
      <w:proofErr w:type="gramEnd"/>
      <w:r w:rsidRPr="00DC2033">
        <w:rPr>
          <w:rFonts w:ascii="Calibri" w:eastAsia="Times New Roman" w:hAnsi="Calibri" w:cs="Calibri"/>
          <w:kern w:val="0"/>
          <w:lang w:eastAsia="en-GB"/>
          <w14:ligatures w14:val="none"/>
        </w:rPr>
        <w:t xml:space="preserve"> as personal data. </w:t>
      </w:r>
      <w:r w:rsidR="00CF5EC5" w:rsidRPr="00DC2033">
        <w:rPr>
          <w:rFonts w:ascii="Calibri" w:eastAsia="Times New Roman" w:hAnsi="Calibri" w:cs="Calibri"/>
          <w:kern w:val="0"/>
          <w:lang w:eastAsia="en-GB"/>
          <w14:ligatures w14:val="none"/>
        </w:rPr>
        <w:t>Should you wish to make such</w:t>
      </w:r>
      <w:r w:rsidR="00506676" w:rsidRPr="00DC2033">
        <w:rPr>
          <w:rFonts w:ascii="Calibri" w:eastAsia="Times New Roman" w:hAnsi="Calibri" w:cs="Calibri"/>
          <w:kern w:val="0"/>
          <w:lang w:eastAsia="en-GB"/>
          <w14:ligatures w14:val="none"/>
        </w:rPr>
        <w:t xml:space="preserve"> r</w:t>
      </w:r>
      <w:r w:rsidR="00CF5EC5" w:rsidRPr="00DC2033">
        <w:rPr>
          <w:rFonts w:ascii="Calibri" w:eastAsia="Times New Roman" w:hAnsi="Calibri" w:cs="Calibri"/>
          <w:kern w:val="0"/>
          <w:lang w:eastAsia="en-GB"/>
          <w14:ligatures w14:val="none"/>
        </w:rPr>
        <w:t xml:space="preserve">equest, please refer to the </w:t>
      </w:r>
      <w:r w:rsidR="00DC2033" w:rsidRPr="00DC2033">
        <w:rPr>
          <w:rFonts w:ascii="Calibri" w:eastAsia="Times New Roman" w:hAnsi="Calibri" w:cs="Calibri"/>
          <w:kern w:val="0"/>
          <w:lang w:eastAsia="en-GB"/>
          <w14:ligatures w14:val="none"/>
        </w:rPr>
        <w:t>school’s</w:t>
      </w:r>
      <w:r w:rsidR="00CF5EC5" w:rsidRPr="00DC2033">
        <w:rPr>
          <w:rFonts w:ascii="Calibri" w:eastAsia="Times New Roman" w:hAnsi="Calibri" w:cs="Calibri"/>
          <w:kern w:val="0"/>
          <w:lang w:eastAsia="en-GB"/>
          <w14:ligatures w14:val="none"/>
        </w:rPr>
        <w:t xml:space="preserve"> separate process published on the website. </w:t>
      </w:r>
    </w:p>
    <w:p w14:paraId="5E8632A3" w14:textId="77777777" w:rsidR="00506676" w:rsidRPr="00DC2033" w:rsidRDefault="00506676" w:rsidP="0050667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00DD1778" w14:textId="321F53E0" w:rsidR="00506676" w:rsidRPr="00DC2033" w:rsidRDefault="00CF5EC5" w:rsidP="00506676">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Right to r</w:t>
      </w:r>
      <w:r w:rsidR="006E787D" w:rsidRPr="00DC2033">
        <w:rPr>
          <w:rFonts w:ascii="Calibri" w:eastAsia="Times New Roman" w:hAnsi="Calibri" w:cs="Calibri"/>
          <w:b/>
          <w:bCs/>
          <w:kern w:val="0"/>
          <w:lang w:eastAsia="en-GB"/>
          <w14:ligatures w14:val="none"/>
        </w:rPr>
        <w:t>ectification</w:t>
      </w:r>
      <w:r w:rsidR="006E787D" w:rsidRPr="00DC2033">
        <w:rPr>
          <w:rFonts w:ascii="Calibri" w:eastAsia="Times New Roman" w:hAnsi="Calibri" w:cs="Calibri"/>
          <w:kern w:val="0"/>
          <w:lang w:eastAsia="en-GB"/>
          <w14:ligatures w14:val="none"/>
        </w:rPr>
        <w:t xml:space="preserve"> </w:t>
      </w:r>
      <w:r w:rsidRPr="00DC2033">
        <w:rPr>
          <w:rFonts w:ascii="Calibri" w:eastAsia="Times New Roman" w:hAnsi="Calibri" w:cs="Calibri"/>
          <w:kern w:val="0"/>
          <w:lang w:eastAsia="en-GB"/>
          <w14:ligatures w14:val="none"/>
        </w:rPr>
        <w:t xml:space="preserve">– where the data about you held by the </w:t>
      </w:r>
      <w:r w:rsidR="00DC2033" w:rsidRPr="00DC2033">
        <w:rPr>
          <w:rFonts w:ascii="Calibri" w:eastAsia="Times New Roman" w:hAnsi="Calibri" w:cs="Calibri"/>
          <w:kern w:val="0"/>
          <w:lang w:eastAsia="en-GB"/>
          <w14:ligatures w14:val="none"/>
        </w:rPr>
        <w:t>school</w:t>
      </w:r>
      <w:r w:rsidRPr="00DC2033">
        <w:rPr>
          <w:rFonts w:ascii="Calibri" w:eastAsia="Times New Roman" w:hAnsi="Calibri" w:cs="Calibri"/>
          <w:kern w:val="0"/>
          <w:lang w:eastAsia="en-GB"/>
          <w14:ligatures w14:val="none"/>
        </w:rPr>
        <w:t xml:space="preserve"> is inaccurate, you have the right to apply for it to </w:t>
      </w:r>
      <w:proofErr w:type="gramStart"/>
      <w:r w:rsidRPr="00DC2033">
        <w:rPr>
          <w:rFonts w:ascii="Calibri" w:eastAsia="Times New Roman" w:hAnsi="Calibri" w:cs="Calibri"/>
          <w:kern w:val="0"/>
          <w:lang w:eastAsia="en-GB"/>
          <w14:ligatures w14:val="none"/>
        </w:rPr>
        <w:t>be amended</w:t>
      </w:r>
      <w:proofErr w:type="gramEnd"/>
      <w:r w:rsidRPr="00DC2033">
        <w:rPr>
          <w:rFonts w:ascii="Calibri" w:eastAsia="Times New Roman" w:hAnsi="Calibri" w:cs="Calibri"/>
          <w:kern w:val="0"/>
          <w:lang w:eastAsia="en-GB"/>
          <w14:ligatures w14:val="none"/>
        </w:rPr>
        <w:t xml:space="preserve"> and corrected. There is a requirement for this process to </w:t>
      </w:r>
      <w:proofErr w:type="gramStart"/>
      <w:r w:rsidRPr="00DC2033">
        <w:rPr>
          <w:rFonts w:ascii="Calibri" w:eastAsia="Times New Roman" w:hAnsi="Calibri" w:cs="Calibri"/>
          <w:kern w:val="0"/>
          <w:lang w:eastAsia="en-GB"/>
          <w14:ligatures w14:val="none"/>
        </w:rPr>
        <w:t>be completed</w:t>
      </w:r>
      <w:proofErr w:type="gramEnd"/>
      <w:r w:rsidRPr="00DC2033">
        <w:rPr>
          <w:rFonts w:ascii="Calibri" w:eastAsia="Times New Roman" w:hAnsi="Calibri" w:cs="Calibri"/>
          <w:kern w:val="0"/>
          <w:lang w:eastAsia="en-GB"/>
          <w14:ligatures w14:val="none"/>
        </w:rPr>
        <w:t xml:space="preserve"> within one calendar month or three </w:t>
      </w:r>
      <w:r w:rsidR="00506676" w:rsidRPr="00DC2033">
        <w:rPr>
          <w:rFonts w:ascii="Calibri" w:eastAsia="Times New Roman" w:hAnsi="Calibri" w:cs="Calibri"/>
          <w:kern w:val="0"/>
          <w:lang w:eastAsia="en-GB"/>
          <w14:ligatures w14:val="none"/>
        </w:rPr>
        <w:t>months</w:t>
      </w:r>
      <w:r w:rsidRPr="00DC2033">
        <w:rPr>
          <w:rFonts w:ascii="Calibri" w:eastAsia="Times New Roman" w:hAnsi="Calibri" w:cs="Calibri"/>
          <w:kern w:val="0"/>
          <w:lang w:eastAsia="en-GB"/>
          <w14:ligatures w14:val="none"/>
        </w:rPr>
        <w:t xml:space="preserve"> if complex</w:t>
      </w:r>
      <w:r w:rsidR="00506676" w:rsidRPr="00DC2033">
        <w:rPr>
          <w:rFonts w:ascii="Calibri" w:eastAsia="Times New Roman" w:hAnsi="Calibri" w:cs="Calibri"/>
          <w:kern w:val="0"/>
          <w:lang w:eastAsia="en-GB"/>
          <w14:ligatures w14:val="none"/>
        </w:rPr>
        <w:t>.</w:t>
      </w:r>
    </w:p>
    <w:p w14:paraId="17D767AF" w14:textId="2395AB46" w:rsidR="00506676" w:rsidRPr="00DC2033" w:rsidRDefault="00506676" w:rsidP="00506676">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Right to erasure</w:t>
      </w:r>
      <w:r w:rsidRPr="00DC2033">
        <w:rPr>
          <w:rFonts w:ascii="Calibri" w:eastAsia="Times New Roman" w:hAnsi="Calibri" w:cs="Calibri"/>
          <w:kern w:val="0"/>
          <w:lang w:eastAsia="en-GB"/>
          <w14:ligatures w14:val="none"/>
        </w:rPr>
        <w:t xml:space="preserve"> – in certain circumstances you can request your personal data to </w:t>
      </w:r>
      <w:proofErr w:type="gramStart"/>
      <w:r w:rsidRPr="00DC2033">
        <w:rPr>
          <w:rFonts w:ascii="Calibri" w:eastAsia="Times New Roman" w:hAnsi="Calibri" w:cs="Calibri"/>
          <w:kern w:val="0"/>
          <w:lang w:eastAsia="en-GB"/>
          <w14:ligatures w14:val="none"/>
        </w:rPr>
        <w:t>be permanently deleted</w:t>
      </w:r>
      <w:proofErr w:type="gramEnd"/>
      <w:r w:rsidRPr="00DC2033">
        <w:rPr>
          <w:rFonts w:ascii="Calibri" w:eastAsia="Times New Roman" w:hAnsi="Calibri" w:cs="Calibri"/>
          <w:kern w:val="0"/>
          <w:lang w:eastAsia="en-GB"/>
          <w14:ligatures w14:val="none"/>
        </w:rPr>
        <w:t xml:space="preserve">. </w:t>
      </w:r>
    </w:p>
    <w:p w14:paraId="1CA53EE9" w14:textId="6EB95E39" w:rsidR="00506676" w:rsidRPr="00DC2033" w:rsidRDefault="00506676" w:rsidP="00506676">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Right to restrict processing</w:t>
      </w:r>
      <w:r w:rsidRPr="00DC2033">
        <w:rPr>
          <w:rFonts w:ascii="Calibri" w:eastAsia="Times New Roman" w:hAnsi="Calibri" w:cs="Calibri"/>
          <w:kern w:val="0"/>
          <w:lang w:eastAsia="en-GB"/>
          <w14:ligatures w14:val="none"/>
        </w:rPr>
        <w:t xml:space="preserve"> – if you believe that data is inaccurate, and have asked for it to </w:t>
      </w:r>
      <w:proofErr w:type="gramStart"/>
      <w:r w:rsidRPr="00DC2033">
        <w:rPr>
          <w:rFonts w:ascii="Calibri" w:eastAsia="Times New Roman" w:hAnsi="Calibri" w:cs="Calibri"/>
          <w:kern w:val="0"/>
          <w:lang w:eastAsia="en-GB"/>
          <w14:ligatures w14:val="none"/>
        </w:rPr>
        <w:t>be erased</w:t>
      </w:r>
      <w:proofErr w:type="gramEnd"/>
      <w:r w:rsidRPr="00DC2033">
        <w:rPr>
          <w:rFonts w:ascii="Calibri" w:eastAsia="Times New Roman" w:hAnsi="Calibri" w:cs="Calibri"/>
          <w:kern w:val="0"/>
          <w:lang w:eastAsia="en-GB"/>
          <w14:ligatures w14:val="none"/>
        </w:rPr>
        <w:t>, you can ask the data processor and controller to stop any processing until the investigation into erasure or amendment has taken place.</w:t>
      </w:r>
    </w:p>
    <w:p w14:paraId="0EF9FD35" w14:textId="77777777" w:rsidR="00506676" w:rsidRPr="00DC2033" w:rsidRDefault="00506676" w:rsidP="0050667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30117819" w14:textId="477690DC" w:rsidR="00506676" w:rsidRPr="00DC2033" w:rsidRDefault="00506676" w:rsidP="00506676">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Right to object</w:t>
      </w:r>
      <w:r w:rsidRPr="00DC2033">
        <w:rPr>
          <w:rFonts w:ascii="Calibri" w:eastAsia="Times New Roman" w:hAnsi="Calibri" w:cs="Calibri"/>
          <w:kern w:val="0"/>
          <w:lang w:eastAsia="en-GB"/>
          <w14:ligatures w14:val="none"/>
        </w:rPr>
        <w:t xml:space="preserve"> – you can object to your personal data </w:t>
      </w:r>
      <w:proofErr w:type="gramStart"/>
      <w:r w:rsidRPr="00DC2033">
        <w:rPr>
          <w:rFonts w:ascii="Calibri" w:eastAsia="Times New Roman" w:hAnsi="Calibri" w:cs="Calibri"/>
          <w:kern w:val="0"/>
          <w:lang w:eastAsia="en-GB"/>
          <w14:ligatures w14:val="none"/>
        </w:rPr>
        <w:t>being processed</w:t>
      </w:r>
      <w:proofErr w:type="gramEnd"/>
      <w:r w:rsidRPr="00DC2033">
        <w:rPr>
          <w:rFonts w:ascii="Calibri" w:eastAsia="Times New Roman" w:hAnsi="Calibri" w:cs="Calibri"/>
          <w:kern w:val="0"/>
          <w:lang w:eastAsia="en-GB"/>
          <w14:ligatures w14:val="none"/>
        </w:rPr>
        <w:t xml:space="preserve"> for marketing. In a </w:t>
      </w:r>
      <w:proofErr w:type="gramStart"/>
      <w:r w:rsidR="00DC2033" w:rsidRPr="00DC2033">
        <w:rPr>
          <w:rFonts w:ascii="Calibri" w:eastAsia="Times New Roman" w:hAnsi="Calibri" w:cs="Calibri"/>
          <w:kern w:val="0"/>
          <w:lang w:eastAsia="en-GB"/>
          <w14:ligatures w14:val="none"/>
        </w:rPr>
        <w:t>schools</w:t>
      </w:r>
      <w:proofErr w:type="gramEnd"/>
      <w:r w:rsidRPr="00DC2033">
        <w:rPr>
          <w:rFonts w:ascii="Calibri" w:eastAsia="Times New Roman" w:hAnsi="Calibri" w:cs="Calibri"/>
          <w:kern w:val="0"/>
          <w:lang w:eastAsia="en-GB"/>
          <w14:ligatures w14:val="none"/>
        </w:rPr>
        <w:t xml:space="preserve"> setting this is likely to </w:t>
      </w:r>
      <w:proofErr w:type="gramStart"/>
      <w:r w:rsidRPr="00DC2033">
        <w:rPr>
          <w:rFonts w:ascii="Calibri" w:eastAsia="Times New Roman" w:hAnsi="Calibri" w:cs="Calibri"/>
          <w:kern w:val="0"/>
          <w:lang w:eastAsia="en-GB"/>
          <w14:ligatures w14:val="none"/>
        </w:rPr>
        <w:t>be limited</w:t>
      </w:r>
      <w:proofErr w:type="gramEnd"/>
      <w:r w:rsidRPr="00DC2033">
        <w:rPr>
          <w:rFonts w:ascii="Calibri" w:eastAsia="Times New Roman" w:hAnsi="Calibri" w:cs="Calibri"/>
          <w:kern w:val="0"/>
          <w:lang w:eastAsia="en-GB"/>
          <w14:ligatures w14:val="none"/>
        </w:rPr>
        <w:t xml:space="preserve"> as marketing only tends to relate to school fairs and plays. </w:t>
      </w:r>
    </w:p>
    <w:p w14:paraId="460022B7" w14:textId="3362C17F" w:rsidR="006E787D" w:rsidRPr="00DC2033" w:rsidRDefault="00506676" w:rsidP="006E787D">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b/>
          <w:bCs/>
          <w:kern w:val="0"/>
          <w:lang w:eastAsia="en-GB"/>
          <w14:ligatures w14:val="none"/>
        </w:rPr>
        <w:t>Right to d</w:t>
      </w:r>
      <w:r w:rsidR="006E787D" w:rsidRPr="00DC2033">
        <w:rPr>
          <w:rFonts w:ascii="Calibri" w:eastAsia="Times New Roman" w:hAnsi="Calibri" w:cs="Calibri"/>
          <w:b/>
          <w:bCs/>
          <w:kern w:val="0"/>
          <w:lang w:eastAsia="en-GB"/>
          <w14:ligatures w14:val="none"/>
        </w:rPr>
        <w:t>ata portability</w:t>
      </w:r>
      <w:r w:rsidR="006E787D" w:rsidRPr="00DC2033">
        <w:rPr>
          <w:rFonts w:ascii="Calibri" w:eastAsia="Times New Roman" w:hAnsi="Calibri" w:cs="Calibri"/>
          <w:kern w:val="0"/>
          <w:lang w:eastAsia="en-GB"/>
          <w14:ligatures w14:val="none"/>
        </w:rPr>
        <w:t xml:space="preserve"> </w:t>
      </w:r>
      <w:r w:rsidRPr="00DC2033">
        <w:rPr>
          <w:rFonts w:ascii="Calibri" w:eastAsia="Times New Roman" w:hAnsi="Calibri" w:cs="Calibri"/>
          <w:kern w:val="0"/>
          <w:lang w:eastAsia="en-GB"/>
          <w14:ligatures w14:val="none"/>
        </w:rPr>
        <w:t xml:space="preserve">– this holds </w:t>
      </w:r>
      <w:proofErr w:type="gramStart"/>
      <w:r w:rsidRPr="00DC2033">
        <w:rPr>
          <w:rFonts w:ascii="Calibri" w:eastAsia="Times New Roman" w:hAnsi="Calibri" w:cs="Calibri"/>
          <w:kern w:val="0"/>
          <w:lang w:eastAsia="en-GB"/>
          <w14:ligatures w14:val="none"/>
        </w:rPr>
        <w:t>very little</w:t>
      </w:r>
      <w:proofErr w:type="gramEnd"/>
      <w:r w:rsidRPr="00DC2033">
        <w:rPr>
          <w:rFonts w:ascii="Calibri" w:eastAsia="Times New Roman" w:hAnsi="Calibri" w:cs="Calibri"/>
          <w:kern w:val="0"/>
          <w:lang w:eastAsia="en-GB"/>
          <w14:ligatures w14:val="none"/>
        </w:rPr>
        <w:t xml:space="preserve"> bearing in a </w:t>
      </w:r>
      <w:r w:rsidR="00DC2033" w:rsidRPr="00DC2033">
        <w:rPr>
          <w:rFonts w:ascii="Calibri" w:eastAsia="Times New Roman" w:hAnsi="Calibri" w:cs="Calibri"/>
          <w:kern w:val="0"/>
          <w:lang w:eastAsia="en-GB"/>
          <w14:ligatures w14:val="none"/>
        </w:rPr>
        <w:t>Schools</w:t>
      </w:r>
      <w:r w:rsidRPr="00DC2033">
        <w:rPr>
          <w:rFonts w:ascii="Calibri" w:eastAsia="Times New Roman" w:hAnsi="Calibri" w:cs="Calibri"/>
          <w:kern w:val="0"/>
          <w:lang w:eastAsia="en-GB"/>
          <w14:ligatures w14:val="none"/>
        </w:rPr>
        <w:t xml:space="preserve"> setting as the transfer of data for pupil </w:t>
      </w:r>
      <w:proofErr w:type="gramStart"/>
      <w:r w:rsidRPr="00DC2033">
        <w:rPr>
          <w:rFonts w:ascii="Calibri" w:eastAsia="Times New Roman" w:hAnsi="Calibri" w:cs="Calibri"/>
          <w:kern w:val="0"/>
          <w:lang w:eastAsia="en-GB"/>
          <w14:ligatures w14:val="none"/>
        </w:rPr>
        <w:t>is regulated</w:t>
      </w:r>
      <w:proofErr w:type="gramEnd"/>
      <w:r w:rsidRPr="00DC2033">
        <w:rPr>
          <w:rFonts w:ascii="Calibri" w:eastAsia="Times New Roman" w:hAnsi="Calibri" w:cs="Calibri"/>
          <w:kern w:val="0"/>
          <w:lang w:eastAsia="en-GB"/>
          <w14:ligatures w14:val="none"/>
        </w:rPr>
        <w:t xml:space="preserve"> by guidance from the Department of Education and data relating to staff is part of HMRC contractual obligations. </w:t>
      </w:r>
    </w:p>
    <w:p w14:paraId="1BF4A924" w14:textId="47595511" w:rsidR="00506676" w:rsidRPr="00DC2033" w:rsidRDefault="00506676" w:rsidP="00506676">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Further information regarding your data subject rights can </w:t>
      </w:r>
      <w:proofErr w:type="gramStart"/>
      <w:r w:rsidRPr="00DC2033">
        <w:rPr>
          <w:rFonts w:ascii="Calibri" w:eastAsia="Times New Roman" w:hAnsi="Calibri" w:cs="Calibri"/>
          <w:kern w:val="0"/>
          <w:lang w:eastAsia="en-GB"/>
          <w14:ligatures w14:val="none"/>
        </w:rPr>
        <w:t>be found</w:t>
      </w:r>
      <w:proofErr w:type="gramEnd"/>
      <w:r w:rsidRPr="00DC2033">
        <w:rPr>
          <w:rFonts w:ascii="Calibri" w:eastAsia="Times New Roman" w:hAnsi="Calibri" w:cs="Calibri"/>
          <w:kern w:val="0"/>
          <w:lang w:eastAsia="en-GB"/>
          <w14:ligatures w14:val="none"/>
        </w:rPr>
        <w:t xml:space="preserve"> within our published guide on our website. Please refer to ‘My Rights – a guide for data subjects</w:t>
      </w:r>
      <w:proofErr w:type="gramStart"/>
      <w:r w:rsidRPr="00DC2033">
        <w:rPr>
          <w:rFonts w:ascii="Calibri" w:eastAsia="Times New Roman" w:hAnsi="Calibri" w:cs="Calibri"/>
          <w:kern w:val="0"/>
          <w:lang w:eastAsia="en-GB"/>
          <w14:ligatures w14:val="none"/>
        </w:rPr>
        <w:t>’.</w:t>
      </w:r>
      <w:proofErr w:type="gramEnd"/>
      <w:r w:rsidRPr="00DC2033">
        <w:rPr>
          <w:rFonts w:ascii="Calibri" w:eastAsia="Times New Roman" w:hAnsi="Calibri" w:cs="Calibri"/>
          <w:kern w:val="0"/>
          <w:lang w:eastAsia="en-GB"/>
          <w14:ligatures w14:val="none"/>
        </w:rPr>
        <w:t xml:space="preserve"> </w:t>
      </w:r>
    </w:p>
    <w:p w14:paraId="0E40947C" w14:textId="7A7B184F" w:rsidR="006E787D" w:rsidRPr="00DC2033" w:rsidRDefault="006E787D" w:rsidP="00506676">
      <w:pPr>
        <w:pStyle w:val="Heading2"/>
        <w:rPr>
          <w:rFonts w:ascii="Calibri" w:eastAsia="Times New Roman" w:hAnsi="Calibri" w:cs="Calibri"/>
          <w:b/>
          <w:bCs/>
          <w:color w:val="auto"/>
          <w:sz w:val="22"/>
          <w:szCs w:val="22"/>
          <w:lang w:eastAsia="en-GB"/>
        </w:rPr>
      </w:pPr>
      <w:r w:rsidRPr="00DC2033">
        <w:rPr>
          <w:rFonts w:ascii="Calibri" w:eastAsia="Times New Roman" w:hAnsi="Calibri" w:cs="Calibri"/>
          <w:b/>
          <w:bCs/>
          <w:color w:val="auto"/>
          <w:sz w:val="22"/>
          <w:szCs w:val="22"/>
          <w:lang w:eastAsia="en-GB"/>
        </w:rPr>
        <w:t xml:space="preserve">7. </w:t>
      </w:r>
      <w:r w:rsidR="00506676" w:rsidRPr="00DC2033">
        <w:rPr>
          <w:rFonts w:ascii="Calibri" w:eastAsia="Times New Roman" w:hAnsi="Calibri" w:cs="Calibri"/>
          <w:b/>
          <w:bCs/>
          <w:color w:val="auto"/>
          <w:sz w:val="22"/>
          <w:szCs w:val="22"/>
          <w:lang w:eastAsia="en-GB"/>
        </w:rPr>
        <w:t xml:space="preserve">Concerns and complaints </w:t>
      </w:r>
    </w:p>
    <w:p w14:paraId="628B70A6" w14:textId="1514190A"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If you have any questions or concerns about our use of AI or how we process your personal data, please see ou</w:t>
      </w:r>
      <w:r w:rsidR="006C547D" w:rsidRPr="00DC2033">
        <w:rPr>
          <w:rFonts w:ascii="Calibri" w:eastAsia="Times New Roman" w:hAnsi="Calibri" w:cs="Calibri"/>
          <w:kern w:val="0"/>
          <w:lang w:eastAsia="en-GB"/>
          <w14:ligatures w14:val="none"/>
        </w:rPr>
        <w:t>r</w:t>
      </w:r>
      <w:r w:rsidRPr="00DC2033">
        <w:rPr>
          <w:rFonts w:ascii="Calibri" w:eastAsia="Times New Roman" w:hAnsi="Calibri" w:cs="Calibri"/>
          <w:kern w:val="0"/>
          <w:lang w:eastAsia="en-GB"/>
          <w14:ligatures w14:val="none"/>
        </w:rPr>
        <w:t xml:space="preserve"> </w:t>
      </w:r>
      <w:r w:rsidR="00506676" w:rsidRPr="00DC2033">
        <w:rPr>
          <w:rFonts w:ascii="Calibri" w:eastAsia="Times New Roman" w:hAnsi="Calibri" w:cs="Calibri"/>
          <w:kern w:val="0"/>
          <w:lang w:eastAsia="en-GB"/>
          <w14:ligatures w14:val="none"/>
        </w:rPr>
        <w:t>complaint policy</w:t>
      </w:r>
      <w:r w:rsidRPr="00DC2033">
        <w:rPr>
          <w:rFonts w:ascii="Calibri" w:eastAsia="Times New Roman" w:hAnsi="Calibri" w:cs="Calibri"/>
          <w:kern w:val="0"/>
          <w:lang w:eastAsia="en-GB"/>
          <w14:ligatures w14:val="none"/>
        </w:rPr>
        <w:t xml:space="preserve"> that has a separate Appendix for </w:t>
      </w:r>
      <w:r w:rsidR="00506676" w:rsidRPr="00DC2033">
        <w:rPr>
          <w:rFonts w:ascii="Calibri" w:eastAsia="Times New Roman" w:hAnsi="Calibri" w:cs="Calibri"/>
          <w:kern w:val="0"/>
          <w:lang w:eastAsia="en-GB"/>
          <w14:ligatures w14:val="none"/>
        </w:rPr>
        <w:t>personal data</w:t>
      </w:r>
      <w:r w:rsidRPr="00DC2033">
        <w:rPr>
          <w:rFonts w:ascii="Calibri" w:eastAsia="Times New Roman" w:hAnsi="Calibri" w:cs="Calibri"/>
          <w:kern w:val="0"/>
          <w:lang w:eastAsia="en-GB"/>
          <w14:ligatures w14:val="none"/>
        </w:rPr>
        <w:t xml:space="preserve"> matters. </w:t>
      </w:r>
    </w:p>
    <w:p w14:paraId="64A79C88" w14:textId="42FA0EEF"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Our </w:t>
      </w:r>
      <w:r w:rsidRPr="00DC2033">
        <w:rPr>
          <w:rFonts w:ascii="Calibri" w:eastAsia="Times New Roman" w:hAnsi="Calibri" w:cs="Calibri"/>
          <w:b/>
          <w:bCs/>
          <w:kern w:val="0"/>
          <w:lang w:eastAsia="en-GB"/>
          <w14:ligatures w14:val="none"/>
        </w:rPr>
        <w:t>Data Protection Officer</w:t>
      </w:r>
      <w:r w:rsidRPr="00DC2033">
        <w:rPr>
          <w:rFonts w:ascii="Calibri" w:eastAsia="Times New Roman" w:hAnsi="Calibri" w:cs="Calibri"/>
          <w:kern w:val="0"/>
          <w:lang w:eastAsia="en-GB"/>
          <w14:ligatures w14:val="none"/>
        </w:rPr>
        <w:t xml:space="preserve"> is </w:t>
      </w:r>
      <w:r w:rsidR="006C547D" w:rsidRPr="00DC2033">
        <w:rPr>
          <w:rFonts w:ascii="Calibri" w:eastAsia="Times New Roman" w:hAnsi="Calibri" w:cs="Calibri"/>
          <w:kern w:val="0"/>
          <w:lang w:eastAsia="en-GB"/>
          <w14:ligatures w14:val="none"/>
        </w:rPr>
        <w:t>John Walker whose contact details are:</w:t>
      </w:r>
    </w:p>
    <w:p w14:paraId="5A450539" w14:textId="039C2B66" w:rsidR="006C547D" w:rsidRPr="00DC2033" w:rsidRDefault="00383342" w:rsidP="006C547D">
      <w:pPr>
        <w:spacing w:before="100" w:beforeAutospacing="1" w:after="100" w:afterAutospacing="1" w:line="240" w:lineRule="auto"/>
        <w:ind w:firstLine="720"/>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Telephone number: </w:t>
      </w:r>
      <w:r w:rsidR="006C547D" w:rsidRPr="00DC2033">
        <w:rPr>
          <w:rFonts w:ascii="Calibri" w:eastAsia="Times New Roman" w:hAnsi="Calibri" w:cs="Calibri"/>
          <w:kern w:val="0"/>
          <w:lang w:eastAsia="en-GB"/>
          <w14:ligatures w14:val="none"/>
        </w:rPr>
        <w:t xml:space="preserve">0300 303 </w:t>
      </w:r>
      <w:proofErr w:type="gramStart"/>
      <w:r w:rsidR="006C547D" w:rsidRPr="00DC2033">
        <w:rPr>
          <w:rFonts w:ascii="Calibri" w:eastAsia="Times New Roman" w:hAnsi="Calibri" w:cs="Calibri"/>
          <w:kern w:val="0"/>
          <w:lang w:eastAsia="en-GB"/>
          <w14:ligatures w14:val="none"/>
        </w:rPr>
        <w:t>4360</w:t>
      </w:r>
      <w:proofErr w:type="gramEnd"/>
    </w:p>
    <w:p w14:paraId="1283456D" w14:textId="27E2E1AD" w:rsidR="006C547D" w:rsidRPr="00DC2033" w:rsidRDefault="00383342" w:rsidP="006C547D">
      <w:pPr>
        <w:spacing w:before="100" w:beforeAutospacing="1" w:after="100" w:afterAutospacing="1" w:line="240" w:lineRule="auto"/>
        <w:ind w:firstLine="720"/>
        <w:rPr>
          <w:rFonts w:ascii="Calibri" w:eastAsia="Times New Roman" w:hAnsi="Calibri" w:cs="Calibri"/>
          <w:kern w:val="0"/>
          <w:lang w:eastAsia="en-GB"/>
          <w14:ligatures w14:val="none"/>
        </w:rPr>
      </w:pPr>
      <w:r w:rsidRPr="00DC2033">
        <w:rPr>
          <w:rFonts w:ascii="Calibri" w:hAnsi="Calibri" w:cs="Calibri"/>
        </w:rPr>
        <w:t xml:space="preserve">Email address: </w:t>
      </w:r>
      <w:hyperlink r:id="rId8" w:history="1">
        <w:r w:rsidRPr="00DC2033">
          <w:rPr>
            <w:rStyle w:val="Hyperlink"/>
            <w:rFonts w:ascii="Calibri" w:eastAsia="Times New Roman" w:hAnsi="Calibri" w:cs="Calibri"/>
            <w:color w:val="auto"/>
            <w:kern w:val="0"/>
            <w:lang w:eastAsia="en-GB"/>
            <w14:ligatures w14:val="none"/>
          </w:rPr>
          <w:t>info@phplaw.co.uk</w:t>
        </w:r>
      </w:hyperlink>
      <w:r w:rsidR="006C547D" w:rsidRPr="00DC2033">
        <w:rPr>
          <w:rFonts w:ascii="Calibri" w:eastAsia="Times New Roman" w:hAnsi="Calibri" w:cs="Calibri"/>
          <w:kern w:val="0"/>
          <w:lang w:eastAsia="en-GB"/>
          <w14:ligatures w14:val="none"/>
        </w:rPr>
        <w:t xml:space="preserve"> </w:t>
      </w:r>
    </w:p>
    <w:p w14:paraId="78429796" w14:textId="6CA55A34" w:rsidR="006C547D" w:rsidRPr="00DC2033" w:rsidRDefault="00383342" w:rsidP="006C547D">
      <w:pPr>
        <w:spacing w:before="100" w:beforeAutospacing="1" w:after="100" w:afterAutospacing="1" w:line="240" w:lineRule="auto"/>
        <w:ind w:firstLine="720"/>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Address: </w:t>
      </w:r>
      <w:r w:rsidR="006C547D" w:rsidRPr="00DC2033">
        <w:rPr>
          <w:rFonts w:ascii="Calibri" w:eastAsia="Times New Roman" w:hAnsi="Calibri" w:cs="Calibri"/>
          <w:kern w:val="0"/>
          <w:lang w:eastAsia="en-GB"/>
          <w14:ligatures w14:val="none"/>
        </w:rPr>
        <w:t>The Brutus Centre, Station Road, Totnes, Devon TQ9 5RW</w:t>
      </w:r>
    </w:p>
    <w:p w14:paraId="0D2CED2B" w14:textId="77777777" w:rsidR="006E787D" w:rsidRPr="00DC2033" w:rsidRDefault="006E787D"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You also have the right to lodge a complaint with the Information Commissioner's Office (ICO) if you are not satisfied with our response.</w:t>
      </w:r>
    </w:p>
    <w:p w14:paraId="63582202" w14:textId="77777777" w:rsidR="00383342" w:rsidRPr="00DC2033" w:rsidRDefault="00383342" w:rsidP="006E787D">
      <w:pPr>
        <w:spacing w:before="100" w:beforeAutospacing="1" w:after="100" w:afterAutospacing="1" w:line="240" w:lineRule="auto"/>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The ICO’s details are as follows: </w:t>
      </w:r>
    </w:p>
    <w:p w14:paraId="5AD46978" w14:textId="77777777" w:rsidR="00383342" w:rsidRPr="00DC2033" w:rsidRDefault="00383342" w:rsidP="00383342">
      <w:pPr>
        <w:spacing w:before="100" w:beforeAutospacing="1" w:after="100" w:afterAutospacing="1" w:line="240" w:lineRule="auto"/>
        <w:ind w:firstLine="720"/>
        <w:rPr>
          <w:rFonts w:ascii="Calibri" w:eastAsia="Times New Roman" w:hAnsi="Calibri" w:cs="Calibri"/>
          <w:kern w:val="0"/>
          <w:lang w:eastAsia="en-GB"/>
          <w14:ligatures w14:val="none"/>
        </w:rPr>
      </w:pPr>
      <w:r w:rsidRPr="00DC2033">
        <w:rPr>
          <w:rFonts w:ascii="Calibri" w:eastAsia="Times New Roman" w:hAnsi="Calibri" w:cs="Calibri"/>
          <w:kern w:val="0"/>
          <w:lang w:eastAsia="en-GB"/>
          <w14:ligatures w14:val="none"/>
        </w:rPr>
        <w:t xml:space="preserve">Helpline number: 0303 123 1113 </w:t>
      </w:r>
    </w:p>
    <w:p w14:paraId="21DF0C58" w14:textId="77777777" w:rsidR="00383342" w:rsidRPr="00BE3B42" w:rsidRDefault="00383342" w:rsidP="00383342">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lastRenderedPageBreak/>
        <w:t xml:space="preserve">Website: </w:t>
      </w:r>
      <w:hyperlink r:id="rId9" w:tgtFrame="_blank" w:history="1">
        <w:r w:rsidRPr="00BE3B42">
          <w:rPr>
            <w:rFonts w:ascii="Calibri" w:eastAsia="Times New Roman" w:hAnsi="Calibri" w:cs="Calibri"/>
            <w:color w:val="0000FF"/>
            <w:kern w:val="0"/>
            <w:u w:val="single"/>
            <w:lang w:eastAsia="en-GB"/>
            <w14:ligatures w14:val="none"/>
          </w:rPr>
          <w:t>https://ico.org.uk</w:t>
        </w:r>
      </w:hyperlink>
    </w:p>
    <w:p w14:paraId="53CB55F9" w14:textId="63E96A80" w:rsidR="00383342" w:rsidRPr="00BE3B42" w:rsidRDefault="00383342" w:rsidP="00383342">
      <w:pPr>
        <w:spacing w:before="100" w:beforeAutospacing="1" w:after="100" w:afterAutospacing="1" w:line="240" w:lineRule="auto"/>
        <w:ind w:firstLine="720"/>
        <w:rPr>
          <w:rFonts w:ascii="Calibri" w:eastAsia="Times New Roman" w:hAnsi="Calibri" w:cs="Calibri"/>
          <w:kern w:val="0"/>
          <w:lang w:eastAsia="en-GB"/>
          <w14:ligatures w14:val="none"/>
        </w:rPr>
      </w:pPr>
      <w:r w:rsidRPr="00BE3B42">
        <w:rPr>
          <w:rFonts w:ascii="Calibri" w:eastAsia="Times New Roman" w:hAnsi="Calibri" w:cs="Calibri"/>
          <w:kern w:val="0"/>
          <w:lang w:eastAsia="en-GB"/>
          <w14:ligatures w14:val="none"/>
        </w:rPr>
        <w:t xml:space="preserve">Address: </w:t>
      </w:r>
      <w:r w:rsidR="006E787D" w:rsidRPr="00BE3B42">
        <w:rPr>
          <w:rFonts w:ascii="Calibri" w:eastAsia="Times New Roman" w:hAnsi="Calibri" w:cs="Calibri"/>
          <w:kern w:val="0"/>
          <w:lang w:eastAsia="en-GB"/>
          <w14:ligatures w14:val="none"/>
        </w:rPr>
        <w:t xml:space="preserve">Wycliffe House, Water Lane, Wilmslow, Cheshire, SK9 5AF </w:t>
      </w:r>
    </w:p>
    <w:p w14:paraId="3EA3DA09" w14:textId="0F99144E" w:rsidR="00BE3B42" w:rsidRPr="00BE3B42" w:rsidRDefault="00BE3B42" w:rsidP="00BE3B42">
      <w:pPr>
        <w:pStyle w:val="Heading2"/>
        <w:rPr>
          <w:rFonts w:ascii="Calibri" w:eastAsia="Times New Roman" w:hAnsi="Calibri" w:cs="Calibri"/>
          <w:b/>
          <w:bCs/>
          <w:color w:val="auto"/>
          <w:sz w:val="22"/>
          <w:szCs w:val="22"/>
          <w:lang w:eastAsia="en-GB"/>
        </w:rPr>
      </w:pPr>
      <w:r w:rsidRPr="00BE3B42">
        <w:rPr>
          <w:rFonts w:ascii="Calibri" w:eastAsia="Times New Roman" w:hAnsi="Calibri" w:cs="Calibri"/>
          <w:b/>
          <w:bCs/>
          <w:color w:val="auto"/>
          <w:sz w:val="22"/>
          <w:szCs w:val="22"/>
          <w:lang w:eastAsia="en-GB"/>
        </w:rPr>
        <w:t>8. Review cycle</w:t>
      </w:r>
    </w:p>
    <w:p w14:paraId="409D6903" w14:textId="37D21B89" w:rsidR="00BE3B42" w:rsidRPr="00BE3B42" w:rsidRDefault="00BE3B42" w:rsidP="00BE3B42">
      <w:pPr>
        <w:rPr>
          <w:rFonts w:ascii="Calibri" w:hAnsi="Calibri" w:cs="Calibri"/>
          <w:lang w:eastAsia="en-GB"/>
        </w:rPr>
      </w:pPr>
      <w:r w:rsidRPr="00BE3B42">
        <w:rPr>
          <w:rFonts w:ascii="Calibri" w:hAnsi="Calibri" w:cs="Calibri"/>
          <w:lang w:eastAsia="en-GB"/>
        </w:rPr>
        <w:t xml:space="preserve">This privacy notice will </w:t>
      </w:r>
      <w:proofErr w:type="gramStart"/>
      <w:r w:rsidRPr="00BE3B42">
        <w:rPr>
          <w:rFonts w:ascii="Calibri" w:hAnsi="Calibri" w:cs="Calibri"/>
          <w:lang w:eastAsia="en-GB"/>
        </w:rPr>
        <w:t>be reviewed</w:t>
      </w:r>
      <w:proofErr w:type="gramEnd"/>
      <w:r w:rsidRPr="00BE3B42">
        <w:rPr>
          <w:rFonts w:ascii="Calibri" w:hAnsi="Calibri" w:cs="Calibri"/>
          <w:lang w:eastAsia="en-GB"/>
        </w:rPr>
        <w:t xml:space="preserve"> annually by our Data Protection Officer and the </w:t>
      </w:r>
      <w:r w:rsidR="00DC2033">
        <w:rPr>
          <w:rFonts w:ascii="Calibri" w:hAnsi="Calibri" w:cs="Calibri"/>
          <w:color w:val="EE0000"/>
          <w:lang w:eastAsia="en-GB"/>
        </w:rPr>
        <w:t>School</w:t>
      </w:r>
      <w:r w:rsidRPr="00BE3B42">
        <w:rPr>
          <w:rFonts w:ascii="Calibri" w:hAnsi="Calibri" w:cs="Calibri"/>
          <w:lang w:eastAsia="en-GB"/>
        </w:rPr>
        <w:t xml:space="preserve"> leadership team to ensure updates </w:t>
      </w:r>
      <w:proofErr w:type="gramStart"/>
      <w:r w:rsidRPr="00BE3B42">
        <w:rPr>
          <w:rFonts w:ascii="Calibri" w:hAnsi="Calibri" w:cs="Calibri"/>
          <w:lang w:eastAsia="en-GB"/>
        </w:rPr>
        <w:t>are made</w:t>
      </w:r>
      <w:proofErr w:type="gramEnd"/>
      <w:r w:rsidRPr="00BE3B42">
        <w:rPr>
          <w:rFonts w:ascii="Calibri" w:hAnsi="Calibri" w:cs="Calibri"/>
          <w:lang w:eastAsia="en-GB"/>
        </w:rPr>
        <w:t xml:space="preserve"> to ensure compliance with relevant legislation. Where there is an update in relevant legislation prior to the annual review, this notice will </w:t>
      </w:r>
      <w:proofErr w:type="gramStart"/>
      <w:r w:rsidRPr="00BE3B42">
        <w:rPr>
          <w:rFonts w:ascii="Calibri" w:hAnsi="Calibri" w:cs="Calibri"/>
          <w:lang w:eastAsia="en-GB"/>
        </w:rPr>
        <w:t>be updated</w:t>
      </w:r>
      <w:proofErr w:type="gramEnd"/>
      <w:r w:rsidRPr="00BE3B42">
        <w:rPr>
          <w:rFonts w:ascii="Calibri" w:hAnsi="Calibri" w:cs="Calibri"/>
          <w:lang w:eastAsia="en-GB"/>
        </w:rPr>
        <w:t xml:space="preserve"> without undue delay. </w:t>
      </w:r>
    </w:p>
    <w:p w14:paraId="60EF6016" w14:textId="079F040E" w:rsidR="00BE3B42" w:rsidRPr="00BE3B42" w:rsidRDefault="00BE3B42" w:rsidP="00BE3B42">
      <w:pPr>
        <w:rPr>
          <w:rFonts w:ascii="Calibri" w:hAnsi="Calibri" w:cs="Calibri"/>
          <w:lang w:eastAsia="en-GB"/>
        </w:rPr>
      </w:pPr>
      <w:r w:rsidRPr="00BE3B42">
        <w:rPr>
          <w:rFonts w:ascii="Calibri" w:hAnsi="Calibri" w:cs="Calibri"/>
          <w:lang w:eastAsia="en-GB"/>
        </w:rPr>
        <w:t xml:space="preserve">Date of implementation: </w:t>
      </w:r>
      <w:r>
        <w:rPr>
          <w:rFonts w:ascii="Calibri" w:hAnsi="Calibri" w:cs="Calibri"/>
          <w:lang w:eastAsia="en-GB"/>
        </w:rPr>
        <w:t xml:space="preserve">08 August 2025 </w:t>
      </w:r>
    </w:p>
    <w:p w14:paraId="5C601F7F" w14:textId="2821A40E" w:rsidR="00BE3B42" w:rsidRPr="00BE3B42" w:rsidRDefault="00BE3B42" w:rsidP="00BE3B42">
      <w:pPr>
        <w:rPr>
          <w:rFonts w:ascii="Calibri" w:hAnsi="Calibri" w:cs="Calibri"/>
          <w:lang w:eastAsia="en-GB"/>
        </w:rPr>
      </w:pPr>
      <w:r w:rsidRPr="00BE3B42">
        <w:rPr>
          <w:rFonts w:ascii="Calibri" w:hAnsi="Calibri" w:cs="Calibri"/>
          <w:lang w:eastAsia="en-GB"/>
        </w:rPr>
        <w:t xml:space="preserve">Review date: </w:t>
      </w:r>
      <w:r>
        <w:rPr>
          <w:rFonts w:ascii="Calibri" w:hAnsi="Calibri" w:cs="Calibri"/>
          <w:lang w:eastAsia="en-GB"/>
        </w:rPr>
        <w:t xml:space="preserve">08 August 2026 </w:t>
      </w:r>
    </w:p>
    <w:sectPr w:rsidR="00BE3B42" w:rsidRPr="00BE3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05D2"/>
    <w:multiLevelType w:val="multilevel"/>
    <w:tmpl w:val="15E0B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32098"/>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1547"/>
    <w:multiLevelType w:val="multilevel"/>
    <w:tmpl w:val="E764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E29E1"/>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75BB7"/>
    <w:multiLevelType w:val="multilevel"/>
    <w:tmpl w:val="AAE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210AB"/>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D172A"/>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83257"/>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C7321"/>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24DAF"/>
    <w:multiLevelType w:val="multilevel"/>
    <w:tmpl w:val="96E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A4C62"/>
    <w:multiLevelType w:val="multilevel"/>
    <w:tmpl w:val="0D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707644">
    <w:abstractNumId w:val="6"/>
  </w:num>
  <w:num w:numId="2" w16cid:durableId="9068127">
    <w:abstractNumId w:val="10"/>
  </w:num>
  <w:num w:numId="3" w16cid:durableId="1226263857">
    <w:abstractNumId w:val="4"/>
  </w:num>
  <w:num w:numId="4" w16cid:durableId="1982417848">
    <w:abstractNumId w:val="2"/>
  </w:num>
  <w:num w:numId="5" w16cid:durableId="24446321">
    <w:abstractNumId w:val="0"/>
  </w:num>
  <w:num w:numId="6" w16cid:durableId="735280265">
    <w:abstractNumId w:val="7"/>
  </w:num>
  <w:num w:numId="7" w16cid:durableId="1542286552">
    <w:abstractNumId w:val="9"/>
  </w:num>
  <w:num w:numId="8" w16cid:durableId="418136477">
    <w:abstractNumId w:val="8"/>
  </w:num>
  <w:num w:numId="9" w16cid:durableId="105345279">
    <w:abstractNumId w:val="3"/>
  </w:num>
  <w:num w:numId="10" w16cid:durableId="1350646774">
    <w:abstractNumId w:val="1"/>
  </w:num>
  <w:num w:numId="11" w16cid:durableId="1521776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7D"/>
    <w:rsid w:val="00001883"/>
    <w:rsid w:val="000264F3"/>
    <w:rsid w:val="000E58F1"/>
    <w:rsid w:val="000F0F3B"/>
    <w:rsid w:val="000F5F63"/>
    <w:rsid w:val="00123664"/>
    <w:rsid w:val="00226755"/>
    <w:rsid w:val="002F0120"/>
    <w:rsid w:val="00321553"/>
    <w:rsid w:val="00383342"/>
    <w:rsid w:val="00395A95"/>
    <w:rsid w:val="0047794D"/>
    <w:rsid w:val="00497E0A"/>
    <w:rsid w:val="004A2A4A"/>
    <w:rsid w:val="004A2B65"/>
    <w:rsid w:val="00506676"/>
    <w:rsid w:val="005471B6"/>
    <w:rsid w:val="006C547D"/>
    <w:rsid w:val="006E787D"/>
    <w:rsid w:val="0072356A"/>
    <w:rsid w:val="0077750A"/>
    <w:rsid w:val="00860A80"/>
    <w:rsid w:val="00942590"/>
    <w:rsid w:val="009C5577"/>
    <w:rsid w:val="00A11E9C"/>
    <w:rsid w:val="00A32821"/>
    <w:rsid w:val="00A75631"/>
    <w:rsid w:val="00B22F45"/>
    <w:rsid w:val="00B42922"/>
    <w:rsid w:val="00BE3B42"/>
    <w:rsid w:val="00BF4C5E"/>
    <w:rsid w:val="00C17567"/>
    <w:rsid w:val="00C67E42"/>
    <w:rsid w:val="00CC39C3"/>
    <w:rsid w:val="00CE0565"/>
    <w:rsid w:val="00CF5EC5"/>
    <w:rsid w:val="00D026C6"/>
    <w:rsid w:val="00D12A36"/>
    <w:rsid w:val="00D57B9E"/>
    <w:rsid w:val="00DC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9185"/>
  <w15:chartTrackingRefBased/>
  <w15:docId w15:val="{1389D19C-FB5B-455B-AE9C-78BDB37F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7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7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87D"/>
    <w:rPr>
      <w:rFonts w:eastAsiaTheme="majorEastAsia" w:cstheme="majorBidi"/>
      <w:color w:val="272727" w:themeColor="text1" w:themeTint="D8"/>
    </w:rPr>
  </w:style>
  <w:style w:type="paragraph" w:styleId="Title">
    <w:name w:val="Title"/>
    <w:basedOn w:val="Normal"/>
    <w:next w:val="Normal"/>
    <w:link w:val="TitleChar"/>
    <w:uiPriority w:val="10"/>
    <w:qFormat/>
    <w:rsid w:val="006E7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87D"/>
    <w:pPr>
      <w:spacing w:before="160"/>
      <w:jc w:val="center"/>
    </w:pPr>
    <w:rPr>
      <w:i/>
      <w:iCs/>
      <w:color w:val="404040" w:themeColor="text1" w:themeTint="BF"/>
    </w:rPr>
  </w:style>
  <w:style w:type="character" w:customStyle="1" w:styleId="QuoteChar">
    <w:name w:val="Quote Char"/>
    <w:basedOn w:val="DefaultParagraphFont"/>
    <w:link w:val="Quote"/>
    <w:uiPriority w:val="29"/>
    <w:rsid w:val="006E787D"/>
    <w:rPr>
      <w:i/>
      <w:iCs/>
      <w:color w:val="404040" w:themeColor="text1" w:themeTint="BF"/>
    </w:rPr>
  </w:style>
  <w:style w:type="paragraph" w:styleId="ListParagraph">
    <w:name w:val="List Paragraph"/>
    <w:basedOn w:val="Normal"/>
    <w:uiPriority w:val="34"/>
    <w:qFormat/>
    <w:rsid w:val="006E787D"/>
    <w:pPr>
      <w:ind w:left="720"/>
      <w:contextualSpacing/>
    </w:pPr>
  </w:style>
  <w:style w:type="character" w:styleId="IntenseEmphasis">
    <w:name w:val="Intense Emphasis"/>
    <w:basedOn w:val="DefaultParagraphFont"/>
    <w:uiPriority w:val="21"/>
    <w:qFormat/>
    <w:rsid w:val="006E787D"/>
    <w:rPr>
      <w:i/>
      <w:iCs/>
      <w:color w:val="0F4761" w:themeColor="accent1" w:themeShade="BF"/>
    </w:rPr>
  </w:style>
  <w:style w:type="paragraph" w:styleId="IntenseQuote">
    <w:name w:val="Intense Quote"/>
    <w:basedOn w:val="Normal"/>
    <w:next w:val="Normal"/>
    <w:link w:val="IntenseQuoteChar"/>
    <w:uiPriority w:val="30"/>
    <w:qFormat/>
    <w:rsid w:val="006E7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87D"/>
    <w:rPr>
      <w:i/>
      <w:iCs/>
      <w:color w:val="0F4761" w:themeColor="accent1" w:themeShade="BF"/>
    </w:rPr>
  </w:style>
  <w:style w:type="character" w:styleId="IntenseReference">
    <w:name w:val="Intense Reference"/>
    <w:basedOn w:val="DefaultParagraphFont"/>
    <w:uiPriority w:val="32"/>
    <w:qFormat/>
    <w:rsid w:val="006E787D"/>
    <w:rPr>
      <w:b/>
      <w:bCs/>
      <w:smallCaps/>
      <w:color w:val="0F4761" w:themeColor="accent1" w:themeShade="BF"/>
      <w:spacing w:val="5"/>
    </w:rPr>
  </w:style>
  <w:style w:type="character" w:styleId="Hyperlink">
    <w:name w:val="Hyperlink"/>
    <w:basedOn w:val="DefaultParagraphFont"/>
    <w:uiPriority w:val="99"/>
    <w:unhideWhenUsed/>
    <w:rsid w:val="006C547D"/>
    <w:rPr>
      <w:color w:val="467886" w:themeColor="hyperlink"/>
      <w:u w:val="single"/>
    </w:rPr>
  </w:style>
  <w:style w:type="character" w:styleId="UnresolvedMention">
    <w:name w:val="Unresolved Mention"/>
    <w:basedOn w:val="DefaultParagraphFont"/>
    <w:uiPriority w:val="99"/>
    <w:semiHidden/>
    <w:unhideWhenUsed/>
    <w:rsid w:val="006C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5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plaw.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5" ma:contentTypeDescription="Create a new document." ma:contentTypeScope="" ma:versionID="db5314dbb282eddee901c24346ab9353">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39c417b8c626f3c5e27a222f2e522ef4"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EA0F2-6F69-4684-B79A-31D9D7798A49}">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customXml/itemProps2.xml><?xml version="1.0" encoding="utf-8"?>
<ds:datastoreItem xmlns:ds="http://schemas.openxmlformats.org/officeDocument/2006/customXml" ds:itemID="{D876F13B-387C-48C6-90D9-9A00EEE9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4805F-41BC-49D3-BA07-2F9E72D2E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6671</Characters>
  <Application>Microsoft Office Word</Application>
  <DocSecurity>0</DocSecurity>
  <Lines>125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Claire Whiting</cp:lastModifiedBy>
  <cp:revision>3</cp:revision>
  <dcterms:created xsi:type="dcterms:W3CDTF">2025-09-04T08:11:00Z</dcterms:created>
  <dcterms:modified xsi:type="dcterms:W3CDTF">2025-09-04T08:13:00Z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ies>
</file>